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AEE17" w14:textId="01DA322F" w:rsidR="00A43766" w:rsidRPr="00EE0049" w:rsidRDefault="004339D8" w:rsidP="004339D8">
      <w:pPr>
        <w:pStyle w:val="Heading1"/>
        <w:rPr>
          <w:rFonts w:ascii="Arial" w:hAnsi="Arial" w:cs="Arial"/>
        </w:rPr>
      </w:pPr>
      <w:r w:rsidRPr="00EE0049">
        <w:rPr>
          <w:rFonts w:ascii="Arial" w:hAnsi="Arial" w:cs="Arial"/>
        </w:rPr>
        <w:t xml:space="preserve">Planning for Religious Education units and lessons </w:t>
      </w:r>
      <w:r w:rsidR="008A1155" w:rsidRPr="00EE0049">
        <w:rPr>
          <w:rFonts w:ascii="Arial" w:hAnsi="Arial" w:cs="Arial"/>
        </w:rPr>
        <w:t xml:space="preserve">in the Primary School </w:t>
      </w:r>
      <w:r w:rsidRPr="00EE0049">
        <w:rPr>
          <w:rFonts w:ascii="Arial" w:hAnsi="Arial" w:cs="Arial"/>
        </w:rPr>
        <w:t>using the Pan-Berkshire Syllabus 2018-2023</w:t>
      </w:r>
    </w:p>
    <w:p w14:paraId="28854F5A" w14:textId="1D41F6F4" w:rsidR="004339D8" w:rsidRDefault="004339D8" w:rsidP="004339D8"/>
    <w:p w14:paraId="68767FDC" w14:textId="6C666681" w:rsidR="004339D8" w:rsidRPr="00EE0049" w:rsidRDefault="004339D8" w:rsidP="00C50F65">
      <w:pPr>
        <w:jc w:val="both"/>
        <w:rPr>
          <w:rFonts w:ascii="Arial" w:hAnsi="Arial" w:cs="Arial"/>
          <w:sz w:val="24"/>
          <w:szCs w:val="24"/>
        </w:rPr>
      </w:pPr>
      <w:r w:rsidRPr="00EE0049">
        <w:rPr>
          <w:rFonts w:ascii="Arial" w:hAnsi="Arial" w:cs="Arial"/>
          <w:sz w:val="24"/>
          <w:szCs w:val="24"/>
        </w:rPr>
        <w:t>Planning for Religious Education requires three levels of detail: long-term, mid-term and short-term, as in any other school subject.</w:t>
      </w:r>
    </w:p>
    <w:p w14:paraId="2F7755CE" w14:textId="4C7BF28D" w:rsidR="004339D8" w:rsidRPr="00EE0049" w:rsidRDefault="004339D8" w:rsidP="00C50F65">
      <w:pPr>
        <w:jc w:val="both"/>
        <w:rPr>
          <w:rFonts w:ascii="Arial" w:hAnsi="Arial" w:cs="Arial"/>
          <w:sz w:val="24"/>
          <w:szCs w:val="24"/>
        </w:rPr>
      </w:pPr>
      <w:r w:rsidRPr="00EE0049">
        <w:rPr>
          <w:rStyle w:val="Heading2Char"/>
          <w:rFonts w:ascii="Arial" w:hAnsi="Arial" w:cs="Arial"/>
        </w:rPr>
        <w:t>Long-term planning</w:t>
      </w:r>
      <w:r>
        <w:t xml:space="preserve"> </w:t>
      </w:r>
      <w:r w:rsidRPr="00EE0049">
        <w:rPr>
          <w:rFonts w:ascii="Arial" w:hAnsi="Arial" w:cs="Arial"/>
          <w:sz w:val="24"/>
          <w:szCs w:val="24"/>
        </w:rPr>
        <w:t xml:space="preserve">is a whole school issue, as decisions will need to be made about the range of religions to be covered in each year group (or phase if you have mixed year classes). It is important that these decisions are made as a school and that the plan is followed to avoid unintentional repetition, which will interfere with pupil progress. </w:t>
      </w:r>
    </w:p>
    <w:p w14:paraId="4A14EF07" w14:textId="324DE96D" w:rsidR="004339D8" w:rsidRPr="00EE0049" w:rsidRDefault="004339D8" w:rsidP="00C50F65">
      <w:pPr>
        <w:jc w:val="both"/>
        <w:rPr>
          <w:rFonts w:ascii="Arial" w:hAnsi="Arial" w:cs="Arial"/>
          <w:sz w:val="24"/>
          <w:szCs w:val="24"/>
        </w:rPr>
      </w:pPr>
      <w:r w:rsidRPr="00EE0049">
        <w:rPr>
          <w:rFonts w:ascii="Arial" w:hAnsi="Arial" w:cs="Arial"/>
          <w:sz w:val="24"/>
          <w:szCs w:val="24"/>
        </w:rPr>
        <w:t xml:space="preserve">The syllabus recommends that one religion is the focus of each year group alongside Christianity (which should have more time dedicated to it). This means that each of the other main religions can be given a good amount of time, and it is likely that two of the religions will be shared by more than one year-group. Mixed religion units are also a possibility, particularly </w:t>
      </w:r>
      <w:r w:rsidR="008A1155" w:rsidRPr="00EE0049">
        <w:rPr>
          <w:rFonts w:ascii="Arial" w:hAnsi="Arial" w:cs="Arial"/>
          <w:sz w:val="24"/>
          <w:szCs w:val="24"/>
        </w:rPr>
        <w:t>further</w:t>
      </w:r>
      <w:r w:rsidRPr="00EE0049">
        <w:rPr>
          <w:rFonts w:ascii="Arial" w:hAnsi="Arial" w:cs="Arial"/>
          <w:sz w:val="24"/>
          <w:szCs w:val="24"/>
        </w:rPr>
        <w:t xml:space="preserve"> up the school. The choice of religions in a year group </w:t>
      </w:r>
      <w:r w:rsidR="002E475C" w:rsidRPr="00EE0049">
        <w:rPr>
          <w:rFonts w:ascii="Arial" w:hAnsi="Arial" w:cs="Arial"/>
          <w:sz w:val="24"/>
          <w:szCs w:val="24"/>
        </w:rPr>
        <w:t xml:space="preserve">is entirely at the discretion of the school, and should consider school demographic, context and available resources. Other religious and non-religious worldviews can be added alongside the major faiths as appropriate. </w:t>
      </w:r>
    </w:p>
    <w:p w14:paraId="0F1CCFD9" w14:textId="1F88EBF5" w:rsidR="002E475C" w:rsidRPr="00EE0049" w:rsidRDefault="002E475C" w:rsidP="00C50F65">
      <w:pPr>
        <w:jc w:val="both"/>
        <w:rPr>
          <w:rFonts w:ascii="Arial" w:hAnsi="Arial" w:cs="Arial"/>
          <w:sz w:val="24"/>
          <w:szCs w:val="24"/>
        </w:rPr>
      </w:pPr>
      <w:r w:rsidRPr="00EE0049">
        <w:rPr>
          <w:rFonts w:ascii="Arial" w:hAnsi="Arial" w:cs="Arial"/>
          <w:sz w:val="24"/>
          <w:szCs w:val="24"/>
        </w:rPr>
        <w:t>It is not envisaged that syllabus questions will be tackled as individual units, but combined and focused (as in the previous syllabus) but schools may wish to ensure that all are covered by asking year groups to focus more on some than on others. Many of the questions cannot be dealt with in isolation and will inevitabl</w:t>
      </w:r>
      <w:r w:rsidR="008A1155" w:rsidRPr="00EE0049">
        <w:rPr>
          <w:rFonts w:ascii="Arial" w:hAnsi="Arial" w:cs="Arial"/>
          <w:sz w:val="24"/>
          <w:szCs w:val="24"/>
        </w:rPr>
        <w:t>y</w:t>
      </w:r>
      <w:r w:rsidRPr="00EE0049">
        <w:rPr>
          <w:rFonts w:ascii="Arial" w:hAnsi="Arial" w:cs="Arial"/>
          <w:sz w:val="24"/>
          <w:szCs w:val="24"/>
        </w:rPr>
        <w:t xml:space="preserve"> touch on others to come to an answer. For example, Key Stage 1, question 3 “Does everyone believe the same things about God” will inevitabl</w:t>
      </w:r>
      <w:r w:rsidR="008A1155" w:rsidRPr="00EE0049">
        <w:rPr>
          <w:rFonts w:ascii="Arial" w:hAnsi="Arial" w:cs="Arial"/>
          <w:sz w:val="24"/>
          <w:szCs w:val="24"/>
        </w:rPr>
        <w:t>y</w:t>
      </w:r>
      <w:r w:rsidRPr="00EE0049">
        <w:rPr>
          <w:rFonts w:ascii="Arial" w:hAnsi="Arial" w:cs="Arial"/>
          <w:sz w:val="24"/>
          <w:szCs w:val="24"/>
        </w:rPr>
        <w:t xml:space="preserve"> draw on question 4 “Why do symbols and stories play an important part in religions?” and probably question</w:t>
      </w:r>
      <w:r w:rsidR="00C50F65" w:rsidRPr="00EE0049">
        <w:rPr>
          <w:rFonts w:ascii="Arial" w:hAnsi="Arial" w:cs="Arial"/>
          <w:sz w:val="24"/>
          <w:szCs w:val="24"/>
        </w:rPr>
        <w:t xml:space="preserve">s 5 and 6 as well.  Similar patterns will be seen in Key Stage 2 and 3. </w:t>
      </w:r>
    </w:p>
    <w:p w14:paraId="44E78946" w14:textId="549CE7EE" w:rsidR="00C50F65" w:rsidRPr="00EE0049" w:rsidRDefault="00C50F65" w:rsidP="00C50F65">
      <w:pPr>
        <w:jc w:val="both"/>
        <w:rPr>
          <w:rFonts w:ascii="Arial" w:hAnsi="Arial" w:cs="Arial"/>
          <w:sz w:val="24"/>
          <w:szCs w:val="24"/>
        </w:rPr>
      </w:pPr>
      <w:r w:rsidRPr="00EE0049">
        <w:rPr>
          <w:rStyle w:val="Heading2Char"/>
          <w:rFonts w:ascii="Arial" w:hAnsi="Arial" w:cs="Arial"/>
        </w:rPr>
        <w:t xml:space="preserve">Mid-term </w:t>
      </w:r>
      <w:r w:rsidR="00FA3DC6" w:rsidRPr="00EE0049">
        <w:rPr>
          <w:rStyle w:val="Heading2Char"/>
          <w:rFonts w:ascii="Arial" w:hAnsi="Arial" w:cs="Arial"/>
        </w:rPr>
        <w:t>p</w:t>
      </w:r>
      <w:r w:rsidRPr="00EE0049">
        <w:rPr>
          <w:rStyle w:val="Heading2Char"/>
          <w:rFonts w:ascii="Arial" w:hAnsi="Arial" w:cs="Arial"/>
        </w:rPr>
        <w:t>lanning</w:t>
      </w:r>
      <w:r w:rsidRPr="00EE0049">
        <w:rPr>
          <w:rFonts w:ascii="Arial" w:hAnsi="Arial" w:cs="Arial"/>
        </w:rPr>
        <w:t xml:space="preserve"> </w:t>
      </w:r>
      <w:r w:rsidRPr="00EE0049">
        <w:rPr>
          <w:rFonts w:ascii="Arial" w:hAnsi="Arial" w:cs="Arial"/>
          <w:sz w:val="24"/>
          <w:szCs w:val="24"/>
        </w:rPr>
        <w:t xml:space="preserve">may be the responsibility of the class teacher, the RE subject leader or be based on a purchased Scheme of Work. The mid-term plans should contain the outline of what is to be taught, with an indication of the kinds of outcomes and activities that are suitable for the year group concerned. </w:t>
      </w:r>
      <w:r w:rsidR="00FA3DC6" w:rsidRPr="00EE0049">
        <w:rPr>
          <w:rFonts w:ascii="Arial" w:hAnsi="Arial" w:cs="Arial"/>
          <w:sz w:val="24"/>
          <w:szCs w:val="24"/>
        </w:rPr>
        <w:t xml:space="preserve">The level of detail required in a mid-term plan will vary between schools, but certain key elements need to be considered. </w:t>
      </w:r>
    </w:p>
    <w:p w14:paraId="227A785E" w14:textId="6F319A43" w:rsidR="00ED3F95" w:rsidRDefault="00ED3F95" w:rsidP="00C50F65">
      <w:pPr>
        <w:jc w:val="both"/>
        <w:rPr>
          <w:rFonts w:ascii="Arial" w:hAnsi="Arial" w:cs="Arial"/>
          <w:sz w:val="24"/>
          <w:szCs w:val="24"/>
        </w:rPr>
      </w:pPr>
      <w:r w:rsidRPr="00EE0049">
        <w:rPr>
          <w:rFonts w:ascii="Arial" w:hAnsi="Arial" w:cs="Arial"/>
          <w:sz w:val="24"/>
          <w:szCs w:val="24"/>
        </w:rPr>
        <w:t>A separate document outlining a 7-Step planning process is attached. This contains a suggested way of approaching writing a unit. Clearly if a long-term plan stipulates the question, the topic and the concept to be covered, then a teacher will engage with this from step 4 onwards.</w:t>
      </w:r>
    </w:p>
    <w:p w14:paraId="5CF7FB7E" w14:textId="3077F40E" w:rsidR="00EE0049" w:rsidRDefault="00EE0049" w:rsidP="00C50F65">
      <w:pPr>
        <w:jc w:val="both"/>
        <w:rPr>
          <w:rFonts w:ascii="Arial" w:hAnsi="Arial" w:cs="Arial"/>
          <w:sz w:val="24"/>
          <w:szCs w:val="24"/>
        </w:rPr>
      </w:pPr>
    </w:p>
    <w:p w14:paraId="04DA8A6A" w14:textId="77777777" w:rsidR="00EE0049" w:rsidRPr="00EE0049" w:rsidRDefault="00EE0049" w:rsidP="00C50F65">
      <w:pPr>
        <w:jc w:val="both"/>
        <w:rPr>
          <w:rFonts w:ascii="Arial" w:hAnsi="Arial" w:cs="Arial"/>
          <w:sz w:val="24"/>
          <w:szCs w:val="24"/>
        </w:rPr>
      </w:pPr>
    </w:p>
    <w:p w14:paraId="777DEB8E" w14:textId="5B9C5AC1" w:rsidR="00ED3F95" w:rsidRPr="00EE0049" w:rsidRDefault="00ED3F95" w:rsidP="00ED3F95">
      <w:pPr>
        <w:pStyle w:val="Heading3"/>
        <w:rPr>
          <w:rFonts w:ascii="Arial" w:hAnsi="Arial" w:cs="Arial"/>
          <w:sz w:val="26"/>
          <w:szCs w:val="26"/>
        </w:rPr>
      </w:pPr>
      <w:r w:rsidRPr="00EE0049">
        <w:rPr>
          <w:rFonts w:ascii="Arial" w:hAnsi="Arial" w:cs="Arial"/>
          <w:sz w:val="26"/>
          <w:szCs w:val="26"/>
        </w:rPr>
        <w:lastRenderedPageBreak/>
        <w:t>Key elements to be considered when planning</w:t>
      </w:r>
    </w:p>
    <w:p w14:paraId="527DB1B4" w14:textId="67F4F90B" w:rsidR="00FA3DC6" w:rsidRPr="00EE0049" w:rsidRDefault="00FA3DC6" w:rsidP="00C50F65">
      <w:pPr>
        <w:jc w:val="both"/>
        <w:rPr>
          <w:rFonts w:ascii="Arial" w:hAnsi="Arial" w:cs="Arial"/>
          <w:sz w:val="24"/>
          <w:szCs w:val="24"/>
        </w:rPr>
      </w:pPr>
      <w:r w:rsidRPr="00EE0049">
        <w:rPr>
          <w:rFonts w:ascii="Arial" w:hAnsi="Arial" w:cs="Arial"/>
          <w:sz w:val="24"/>
          <w:szCs w:val="24"/>
        </w:rPr>
        <w:t>What outcomes are envisaged at the end of the unit and how will pupils show their achievement?</w:t>
      </w:r>
    </w:p>
    <w:p w14:paraId="3C02F73C" w14:textId="3EF226C5" w:rsidR="00ED3F95" w:rsidRPr="00EE0049" w:rsidRDefault="00ED3F95" w:rsidP="00C50F65">
      <w:pPr>
        <w:jc w:val="both"/>
        <w:rPr>
          <w:rFonts w:ascii="Arial" w:hAnsi="Arial" w:cs="Arial"/>
          <w:sz w:val="24"/>
          <w:szCs w:val="24"/>
        </w:rPr>
      </w:pPr>
      <w:r w:rsidRPr="00EE0049">
        <w:rPr>
          <w:rFonts w:ascii="Arial" w:hAnsi="Arial" w:cs="Arial"/>
          <w:sz w:val="24"/>
          <w:szCs w:val="24"/>
        </w:rPr>
        <w:t xml:space="preserve">It is essential that this question is considered at the beginning of detailed planning for a unit. Unless it is clear what the pupils are intended to learn and how they will demonstrate that learning, it becomes difficult to assess pupil progress and achievement. The key outcome, bearing in mind the expected outcomes from the syllabus, will be to answer the “Big question” upon which the unit is based. </w:t>
      </w:r>
      <w:r w:rsidR="006A393F" w:rsidRPr="00EE0049">
        <w:rPr>
          <w:rFonts w:ascii="Arial" w:hAnsi="Arial" w:cs="Arial"/>
          <w:sz w:val="24"/>
          <w:szCs w:val="24"/>
        </w:rPr>
        <w:t xml:space="preserve">Being clear about </w:t>
      </w:r>
      <w:r w:rsidR="008A1155" w:rsidRPr="00EE0049">
        <w:rPr>
          <w:rFonts w:ascii="Arial" w:hAnsi="Arial" w:cs="Arial"/>
          <w:sz w:val="24"/>
          <w:szCs w:val="24"/>
        </w:rPr>
        <w:t xml:space="preserve">how </w:t>
      </w:r>
      <w:r w:rsidR="006A393F" w:rsidRPr="00EE0049">
        <w:rPr>
          <w:rFonts w:ascii="Arial" w:hAnsi="Arial" w:cs="Arial"/>
          <w:sz w:val="24"/>
          <w:szCs w:val="24"/>
        </w:rPr>
        <w:t xml:space="preserve">this </w:t>
      </w:r>
      <w:r w:rsidR="008A1155" w:rsidRPr="00EE0049">
        <w:rPr>
          <w:rFonts w:ascii="Arial" w:hAnsi="Arial" w:cs="Arial"/>
          <w:sz w:val="24"/>
          <w:szCs w:val="24"/>
        </w:rPr>
        <w:t xml:space="preserve">may be </w:t>
      </w:r>
      <w:r w:rsidR="006A393F" w:rsidRPr="00EE0049">
        <w:rPr>
          <w:rFonts w:ascii="Arial" w:hAnsi="Arial" w:cs="Arial"/>
          <w:sz w:val="24"/>
          <w:szCs w:val="24"/>
        </w:rPr>
        <w:t>answer</w:t>
      </w:r>
      <w:r w:rsidR="008A1155" w:rsidRPr="00EE0049">
        <w:rPr>
          <w:rFonts w:ascii="Arial" w:hAnsi="Arial" w:cs="Arial"/>
          <w:sz w:val="24"/>
          <w:szCs w:val="24"/>
        </w:rPr>
        <w:t>ed</w:t>
      </w:r>
      <w:r w:rsidR="006A393F" w:rsidRPr="00EE0049">
        <w:rPr>
          <w:rFonts w:ascii="Arial" w:hAnsi="Arial" w:cs="Arial"/>
          <w:sz w:val="24"/>
          <w:szCs w:val="24"/>
        </w:rPr>
        <w:t xml:space="preserve"> will help teachers to plan the learning steps that need to take place to enable pupils to answer the question. </w:t>
      </w:r>
    </w:p>
    <w:p w14:paraId="5521D5F1" w14:textId="347DFE1E" w:rsidR="006A393F" w:rsidRPr="00EE0049" w:rsidRDefault="006A393F" w:rsidP="00C50F65">
      <w:pPr>
        <w:jc w:val="both"/>
        <w:rPr>
          <w:rFonts w:ascii="Arial" w:hAnsi="Arial" w:cs="Arial"/>
        </w:rPr>
      </w:pPr>
      <w:r w:rsidRPr="00EE0049">
        <w:rPr>
          <w:rStyle w:val="Heading2Char"/>
          <w:rFonts w:ascii="Arial" w:hAnsi="Arial" w:cs="Arial"/>
        </w:rPr>
        <w:t>What does the process look like in practice? A</w:t>
      </w:r>
      <w:r w:rsidR="003259AF" w:rsidRPr="00EE0049">
        <w:rPr>
          <w:rStyle w:val="Heading2Char"/>
          <w:rFonts w:ascii="Arial" w:hAnsi="Arial" w:cs="Arial"/>
        </w:rPr>
        <w:t>n Ex</w:t>
      </w:r>
      <w:r w:rsidRPr="00EE0049">
        <w:rPr>
          <w:rStyle w:val="Heading2Char"/>
          <w:rFonts w:ascii="Arial" w:hAnsi="Arial" w:cs="Arial"/>
        </w:rPr>
        <w:t>ample</w:t>
      </w:r>
      <w:r w:rsidRPr="00EE0049">
        <w:rPr>
          <w:rFonts w:ascii="Arial" w:hAnsi="Arial" w:cs="Arial"/>
        </w:rPr>
        <w:t>:</w:t>
      </w:r>
    </w:p>
    <w:p w14:paraId="04605F95" w14:textId="77777777" w:rsidR="006A393F" w:rsidRPr="00EE0049" w:rsidRDefault="006A393F" w:rsidP="00C50F65">
      <w:pPr>
        <w:jc w:val="both"/>
        <w:rPr>
          <w:rFonts w:ascii="Arial" w:hAnsi="Arial" w:cs="Arial"/>
        </w:rPr>
      </w:pPr>
      <w:r w:rsidRPr="00EE0049">
        <w:rPr>
          <w:rFonts w:ascii="Arial" w:hAnsi="Arial" w:cs="Arial"/>
        </w:rPr>
        <w:t xml:space="preserve">KS1: </w:t>
      </w:r>
    </w:p>
    <w:p w14:paraId="3270C3EB" w14:textId="48C39039" w:rsidR="006A393F" w:rsidRPr="00EE0049" w:rsidRDefault="006A393F" w:rsidP="00C50F65">
      <w:pPr>
        <w:jc w:val="both"/>
        <w:rPr>
          <w:rFonts w:ascii="Arial" w:hAnsi="Arial" w:cs="Arial"/>
          <w:sz w:val="24"/>
          <w:szCs w:val="24"/>
        </w:rPr>
      </w:pPr>
      <w:r w:rsidRPr="00EE0049">
        <w:rPr>
          <w:rFonts w:ascii="Arial" w:hAnsi="Arial" w:cs="Arial"/>
          <w:b/>
          <w:sz w:val="24"/>
          <w:szCs w:val="24"/>
        </w:rPr>
        <w:t>Step 1:</w:t>
      </w:r>
      <w:r w:rsidRPr="00EE0049">
        <w:rPr>
          <w:rFonts w:ascii="Arial" w:hAnsi="Arial" w:cs="Arial"/>
          <w:sz w:val="24"/>
          <w:szCs w:val="24"/>
        </w:rPr>
        <w:t xml:space="preserve"> Choose and combine questions</w:t>
      </w:r>
      <w:r w:rsidR="0035682A" w:rsidRPr="00EE0049">
        <w:rPr>
          <w:rFonts w:ascii="Arial" w:hAnsi="Arial" w:cs="Arial"/>
          <w:sz w:val="24"/>
          <w:szCs w:val="24"/>
        </w:rPr>
        <w:t xml:space="preserve"> with the topic/content</w:t>
      </w:r>
    </w:p>
    <w:p w14:paraId="1180C509" w14:textId="598FCD00" w:rsidR="0035682A" w:rsidRPr="00EE0049" w:rsidRDefault="0035682A" w:rsidP="00C50F65">
      <w:pPr>
        <w:jc w:val="both"/>
        <w:rPr>
          <w:rFonts w:ascii="Arial" w:hAnsi="Arial" w:cs="Arial"/>
          <w:sz w:val="24"/>
          <w:szCs w:val="24"/>
        </w:rPr>
      </w:pPr>
      <w:r w:rsidRPr="00EE0049">
        <w:rPr>
          <w:rFonts w:ascii="Arial" w:hAnsi="Arial" w:cs="Arial"/>
          <w:sz w:val="24"/>
          <w:szCs w:val="24"/>
        </w:rPr>
        <w:t xml:space="preserve">A </w:t>
      </w:r>
      <w:r w:rsidR="004A39BE" w:rsidRPr="00EE0049">
        <w:rPr>
          <w:rFonts w:ascii="Arial" w:hAnsi="Arial" w:cs="Arial"/>
          <w:sz w:val="24"/>
          <w:szCs w:val="24"/>
        </w:rPr>
        <w:t xml:space="preserve">Christianity based </w:t>
      </w:r>
      <w:r w:rsidRPr="00EE0049">
        <w:rPr>
          <w:rFonts w:ascii="Arial" w:hAnsi="Arial" w:cs="Arial"/>
          <w:sz w:val="24"/>
          <w:szCs w:val="24"/>
        </w:rPr>
        <w:t>unit on creation might take question 3 (Does everyone believe the same things about God</w:t>
      </w:r>
      <w:r w:rsidR="004A39BE" w:rsidRPr="00EE0049">
        <w:rPr>
          <w:rFonts w:ascii="Arial" w:hAnsi="Arial" w:cs="Arial"/>
          <w:sz w:val="24"/>
          <w:szCs w:val="24"/>
        </w:rPr>
        <w:t>?</w:t>
      </w:r>
      <w:r w:rsidRPr="00EE0049">
        <w:rPr>
          <w:rFonts w:ascii="Arial" w:hAnsi="Arial" w:cs="Arial"/>
          <w:sz w:val="24"/>
          <w:szCs w:val="24"/>
        </w:rPr>
        <w:t xml:space="preserve">) </w:t>
      </w:r>
      <w:r w:rsidR="004A39BE" w:rsidRPr="00EE0049">
        <w:rPr>
          <w:rFonts w:ascii="Arial" w:hAnsi="Arial" w:cs="Arial"/>
          <w:sz w:val="24"/>
          <w:szCs w:val="24"/>
        </w:rPr>
        <w:t xml:space="preserve">and question 6 (How do some people’s religious beliefs encourage them to care for the world). </w:t>
      </w:r>
      <w:r w:rsidR="00C8384F" w:rsidRPr="00EE0049">
        <w:rPr>
          <w:rFonts w:ascii="Arial" w:hAnsi="Arial" w:cs="Arial"/>
          <w:sz w:val="24"/>
          <w:szCs w:val="24"/>
        </w:rPr>
        <w:t xml:space="preserve">This unit will help pupils to work towards expected outcomes A (Recognise and give simple accounts of core beliefs) and D (Recognise the roles of religious leaders and sacred texts). Expectation B (Retell a range of religious stories and explain how they link to the core beliefs and practices) might be </w:t>
      </w:r>
      <w:r w:rsidR="008A1155" w:rsidRPr="00EE0049">
        <w:rPr>
          <w:rFonts w:ascii="Arial" w:hAnsi="Arial" w:cs="Arial"/>
          <w:sz w:val="24"/>
          <w:szCs w:val="24"/>
        </w:rPr>
        <w:t>touched on</w:t>
      </w:r>
      <w:r w:rsidR="00C8384F" w:rsidRPr="00EE0049">
        <w:rPr>
          <w:rFonts w:ascii="Arial" w:hAnsi="Arial" w:cs="Arial"/>
          <w:sz w:val="24"/>
          <w:szCs w:val="24"/>
        </w:rPr>
        <w:t xml:space="preserve"> as well</w:t>
      </w:r>
      <w:r w:rsidR="00141342" w:rsidRPr="00EE0049">
        <w:rPr>
          <w:rFonts w:ascii="Arial" w:hAnsi="Arial" w:cs="Arial"/>
          <w:sz w:val="24"/>
          <w:szCs w:val="24"/>
        </w:rPr>
        <w:t xml:space="preserve">. </w:t>
      </w:r>
    </w:p>
    <w:p w14:paraId="6D7F3B91" w14:textId="0D6ECAC4" w:rsidR="006A393F" w:rsidRPr="00EE0049" w:rsidRDefault="006A393F" w:rsidP="00C50F65">
      <w:pPr>
        <w:jc w:val="both"/>
        <w:rPr>
          <w:rFonts w:ascii="Arial" w:hAnsi="Arial" w:cs="Arial"/>
          <w:sz w:val="24"/>
          <w:szCs w:val="24"/>
        </w:rPr>
      </w:pPr>
      <w:r w:rsidRPr="00EE0049">
        <w:rPr>
          <w:rFonts w:ascii="Arial" w:hAnsi="Arial" w:cs="Arial"/>
          <w:b/>
          <w:sz w:val="24"/>
          <w:szCs w:val="24"/>
        </w:rPr>
        <w:t>Step 2:</w:t>
      </w:r>
      <w:r w:rsidRPr="00EE0049">
        <w:rPr>
          <w:rFonts w:ascii="Arial" w:hAnsi="Arial" w:cs="Arial"/>
          <w:sz w:val="24"/>
          <w:szCs w:val="24"/>
        </w:rPr>
        <w:t xml:space="preserve"> Create a big question. </w:t>
      </w:r>
      <w:r w:rsidR="004A39BE" w:rsidRPr="00EE0049">
        <w:rPr>
          <w:rFonts w:ascii="Arial" w:hAnsi="Arial" w:cs="Arial"/>
          <w:sz w:val="24"/>
          <w:szCs w:val="24"/>
        </w:rPr>
        <w:t xml:space="preserve">There may be several possible questions that emerge. In a school familiar with Philosophy for Children it might be appropriate to allow pupils to generate the question. </w:t>
      </w:r>
    </w:p>
    <w:p w14:paraId="6E657FCE" w14:textId="24E1EE09" w:rsidR="004A39BE" w:rsidRPr="00EE0049" w:rsidRDefault="004A39BE" w:rsidP="00C50F65">
      <w:pPr>
        <w:jc w:val="both"/>
        <w:rPr>
          <w:rFonts w:ascii="Arial" w:hAnsi="Arial" w:cs="Arial"/>
          <w:sz w:val="24"/>
          <w:szCs w:val="24"/>
        </w:rPr>
      </w:pPr>
      <w:r w:rsidRPr="00EE0049">
        <w:rPr>
          <w:rFonts w:ascii="Arial" w:hAnsi="Arial" w:cs="Arial"/>
          <w:sz w:val="24"/>
          <w:szCs w:val="24"/>
        </w:rPr>
        <w:t>How do most Christians believe they should treat the world?</w:t>
      </w:r>
    </w:p>
    <w:p w14:paraId="0358A2D8" w14:textId="13CA7675" w:rsidR="004A39BE" w:rsidRPr="00EE0049" w:rsidRDefault="004A39BE" w:rsidP="00C50F65">
      <w:pPr>
        <w:jc w:val="both"/>
        <w:rPr>
          <w:rFonts w:ascii="Arial" w:hAnsi="Arial" w:cs="Arial"/>
          <w:sz w:val="24"/>
          <w:szCs w:val="24"/>
        </w:rPr>
      </w:pPr>
      <w:r w:rsidRPr="00EE0049">
        <w:rPr>
          <w:rFonts w:ascii="Arial" w:hAnsi="Arial" w:cs="Arial"/>
          <w:sz w:val="24"/>
          <w:szCs w:val="24"/>
        </w:rPr>
        <w:t>How well do Christians show that “The Earth is the Lord’s”? (a quote from Ps 24)</w:t>
      </w:r>
    </w:p>
    <w:p w14:paraId="592F2165" w14:textId="54E7F1AD" w:rsidR="004A39BE" w:rsidRPr="00EE0049" w:rsidRDefault="00C8384F" w:rsidP="00C50F65">
      <w:pPr>
        <w:jc w:val="both"/>
        <w:rPr>
          <w:rFonts w:ascii="Arial" w:hAnsi="Arial" w:cs="Arial"/>
          <w:sz w:val="24"/>
          <w:szCs w:val="24"/>
        </w:rPr>
      </w:pPr>
      <w:r w:rsidRPr="00EE0049">
        <w:rPr>
          <w:rFonts w:ascii="Arial" w:hAnsi="Arial" w:cs="Arial"/>
          <w:sz w:val="24"/>
          <w:szCs w:val="24"/>
        </w:rPr>
        <w:t>Does Creation help Christians to understand God?</w:t>
      </w:r>
    </w:p>
    <w:p w14:paraId="612F5D5A" w14:textId="793E668B" w:rsidR="00141342" w:rsidRPr="00EE0049" w:rsidRDefault="00141342" w:rsidP="00C50F65">
      <w:pPr>
        <w:jc w:val="both"/>
        <w:rPr>
          <w:rFonts w:ascii="Arial" w:hAnsi="Arial" w:cs="Arial"/>
          <w:sz w:val="24"/>
          <w:szCs w:val="24"/>
        </w:rPr>
      </w:pPr>
      <w:r w:rsidRPr="00EE0049">
        <w:rPr>
          <w:rFonts w:ascii="Arial" w:hAnsi="Arial" w:cs="Arial"/>
          <w:sz w:val="24"/>
          <w:szCs w:val="24"/>
        </w:rPr>
        <w:t>How does the Biblical account of Creation encourage Christians to behave?</w:t>
      </w:r>
    </w:p>
    <w:p w14:paraId="3CD485F3" w14:textId="61F83B42" w:rsidR="0035682A" w:rsidRPr="00EE0049" w:rsidRDefault="0035682A" w:rsidP="00C50F65">
      <w:pPr>
        <w:jc w:val="both"/>
        <w:rPr>
          <w:rFonts w:ascii="Arial" w:hAnsi="Arial" w:cs="Arial"/>
          <w:sz w:val="24"/>
          <w:szCs w:val="24"/>
        </w:rPr>
      </w:pPr>
      <w:r w:rsidRPr="00EE0049">
        <w:rPr>
          <w:rFonts w:ascii="Arial" w:hAnsi="Arial" w:cs="Arial"/>
          <w:b/>
          <w:sz w:val="24"/>
          <w:szCs w:val="24"/>
        </w:rPr>
        <w:t>Step 3:</w:t>
      </w:r>
      <w:r w:rsidRPr="00EE0049">
        <w:rPr>
          <w:rFonts w:ascii="Arial" w:hAnsi="Arial" w:cs="Arial"/>
          <w:sz w:val="24"/>
          <w:szCs w:val="24"/>
        </w:rPr>
        <w:t xml:space="preserve"> Identify the key concept and its relevance to the pupils</w:t>
      </w:r>
    </w:p>
    <w:p w14:paraId="0B062FAB" w14:textId="4EFCC95E" w:rsidR="00C8384F" w:rsidRDefault="00C8384F" w:rsidP="00C50F65">
      <w:pPr>
        <w:jc w:val="both"/>
        <w:rPr>
          <w:rFonts w:ascii="Arial" w:hAnsi="Arial" w:cs="Arial"/>
          <w:sz w:val="24"/>
          <w:szCs w:val="24"/>
        </w:rPr>
      </w:pPr>
      <w:r w:rsidRPr="00EE0049">
        <w:rPr>
          <w:rFonts w:ascii="Arial" w:hAnsi="Arial" w:cs="Arial"/>
          <w:sz w:val="24"/>
          <w:szCs w:val="24"/>
        </w:rPr>
        <w:t xml:space="preserve">The choice of question may change the emphasis on a concept, but in each of the suggested questions above the concepts are most likely to be Creation, God, Stewardship and Scripture. The balance between them will depend on the choice of texts and activities. </w:t>
      </w:r>
    </w:p>
    <w:p w14:paraId="27B2852F" w14:textId="7A988029" w:rsidR="0035682A" w:rsidRPr="00EE0049" w:rsidRDefault="0035682A" w:rsidP="00C50F65">
      <w:pPr>
        <w:jc w:val="both"/>
        <w:rPr>
          <w:rFonts w:ascii="Arial" w:hAnsi="Arial" w:cs="Arial"/>
          <w:sz w:val="24"/>
          <w:szCs w:val="24"/>
        </w:rPr>
      </w:pPr>
      <w:r w:rsidRPr="00EE0049">
        <w:rPr>
          <w:rFonts w:ascii="Arial" w:hAnsi="Arial" w:cs="Arial"/>
          <w:b/>
          <w:sz w:val="24"/>
          <w:szCs w:val="24"/>
        </w:rPr>
        <w:t>Step 4:</w:t>
      </w:r>
      <w:r w:rsidRPr="00EE0049">
        <w:rPr>
          <w:rFonts w:ascii="Arial" w:hAnsi="Arial" w:cs="Arial"/>
          <w:sz w:val="24"/>
          <w:szCs w:val="24"/>
        </w:rPr>
        <w:t xml:space="preserve"> Decide what pupils will do to show their learnin</w:t>
      </w:r>
      <w:r w:rsidR="00141342" w:rsidRPr="00EE0049">
        <w:rPr>
          <w:rFonts w:ascii="Arial" w:hAnsi="Arial" w:cs="Arial"/>
          <w:sz w:val="24"/>
          <w:szCs w:val="24"/>
        </w:rPr>
        <w:t xml:space="preserve">g at the end of the unit. </w:t>
      </w:r>
    </w:p>
    <w:p w14:paraId="525594D0" w14:textId="34531B15" w:rsidR="00F77A53" w:rsidRPr="00EE0049" w:rsidRDefault="00F77A53" w:rsidP="00C50F65">
      <w:pPr>
        <w:jc w:val="both"/>
        <w:rPr>
          <w:rFonts w:ascii="Arial" w:hAnsi="Arial" w:cs="Arial"/>
          <w:sz w:val="24"/>
          <w:szCs w:val="24"/>
        </w:rPr>
      </w:pPr>
      <w:r w:rsidRPr="00EE0049">
        <w:rPr>
          <w:rFonts w:ascii="Arial" w:hAnsi="Arial" w:cs="Arial"/>
          <w:sz w:val="24"/>
          <w:szCs w:val="24"/>
        </w:rPr>
        <w:t xml:space="preserve">For example: Match some phrases from the Bible to some Christians beliefs about God. </w:t>
      </w:r>
    </w:p>
    <w:p w14:paraId="7342CD6B" w14:textId="47F2C727" w:rsidR="00F77A53" w:rsidRPr="00EE0049" w:rsidRDefault="00830925" w:rsidP="00C50F65">
      <w:pPr>
        <w:jc w:val="both"/>
        <w:rPr>
          <w:rFonts w:ascii="Arial" w:hAnsi="Arial" w:cs="Arial"/>
          <w:sz w:val="24"/>
          <w:szCs w:val="24"/>
        </w:rPr>
      </w:pPr>
      <w:r w:rsidRPr="00EE0049">
        <w:rPr>
          <w:rFonts w:ascii="Arial" w:hAnsi="Arial" w:cs="Arial"/>
          <w:sz w:val="24"/>
          <w:szCs w:val="24"/>
        </w:rPr>
        <w:t>Match some phrases from the Bible to pictures of people caring for the world/people</w:t>
      </w:r>
    </w:p>
    <w:p w14:paraId="2C4B889C" w14:textId="5786EF11" w:rsidR="00C8384F" w:rsidRDefault="00D90759" w:rsidP="00C50F65">
      <w:pPr>
        <w:jc w:val="both"/>
        <w:rPr>
          <w:rFonts w:ascii="Arial" w:hAnsi="Arial" w:cs="Arial"/>
          <w:sz w:val="24"/>
          <w:szCs w:val="24"/>
        </w:rPr>
      </w:pPr>
      <w:r w:rsidRPr="00EE0049">
        <w:rPr>
          <w:rFonts w:ascii="Arial" w:hAnsi="Arial" w:cs="Arial"/>
          <w:sz w:val="24"/>
          <w:szCs w:val="24"/>
        </w:rPr>
        <w:t>Create a poster for a Christian environmental event</w:t>
      </w:r>
      <w:r w:rsidR="008A1155" w:rsidRPr="00EE0049">
        <w:rPr>
          <w:rFonts w:ascii="Arial" w:hAnsi="Arial" w:cs="Arial"/>
          <w:sz w:val="24"/>
          <w:szCs w:val="24"/>
        </w:rPr>
        <w:t xml:space="preserve"> or charity</w:t>
      </w:r>
    </w:p>
    <w:p w14:paraId="186B76EC" w14:textId="5294CAB9" w:rsidR="0035682A" w:rsidRPr="00EE0049" w:rsidRDefault="0035682A" w:rsidP="00C50F65">
      <w:pPr>
        <w:jc w:val="both"/>
        <w:rPr>
          <w:rFonts w:ascii="Arial" w:hAnsi="Arial" w:cs="Arial"/>
          <w:sz w:val="24"/>
          <w:szCs w:val="24"/>
        </w:rPr>
      </w:pPr>
      <w:r w:rsidRPr="00EE0049">
        <w:rPr>
          <w:rFonts w:ascii="Arial" w:hAnsi="Arial" w:cs="Arial"/>
          <w:b/>
          <w:sz w:val="24"/>
          <w:szCs w:val="24"/>
        </w:rPr>
        <w:lastRenderedPageBreak/>
        <w:t>Step 5:</w:t>
      </w:r>
      <w:r w:rsidRPr="00EE0049">
        <w:rPr>
          <w:rFonts w:ascii="Arial" w:hAnsi="Arial" w:cs="Arial"/>
          <w:sz w:val="24"/>
          <w:szCs w:val="24"/>
        </w:rPr>
        <w:t xml:space="preserve"> Decide where to start the learning</w:t>
      </w:r>
    </w:p>
    <w:p w14:paraId="34FC191A" w14:textId="14FECAB4" w:rsidR="003259AF" w:rsidRPr="00EE0049" w:rsidRDefault="003259AF" w:rsidP="00C50F65">
      <w:pPr>
        <w:jc w:val="both"/>
        <w:rPr>
          <w:rFonts w:ascii="Arial" w:hAnsi="Arial" w:cs="Arial"/>
          <w:sz w:val="24"/>
          <w:szCs w:val="24"/>
        </w:rPr>
      </w:pPr>
      <w:r w:rsidRPr="00EE0049">
        <w:rPr>
          <w:rFonts w:ascii="Arial" w:hAnsi="Arial" w:cs="Arial"/>
          <w:sz w:val="24"/>
          <w:szCs w:val="24"/>
        </w:rPr>
        <w:t xml:space="preserve">This step needs to include an introduction to the big question that is driving the unit. Finding ways to record the pupils’ initial responses will enable progression to be shown by the end of the unit. </w:t>
      </w:r>
    </w:p>
    <w:p w14:paraId="31320023" w14:textId="543FF739" w:rsidR="00D90759" w:rsidRPr="00EE0049" w:rsidRDefault="00D90759" w:rsidP="00C50F65">
      <w:pPr>
        <w:jc w:val="both"/>
        <w:rPr>
          <w:rFonts w:ascii="Arial" w:hAnsi="Arial" w:cs="Arial"/>
          <w:sz w:val="24"/>
          <w:szCs w:val="24"/>
        </w:rPr>
      </w:pPr>
      <w:r w:rsidRPr="00EE0049">
        <w:rPr>
          <w:rFonts w:ascii="Arial" w:hAnsi="Arial" w:cs="Arial"/>
          <w:sz w:val="24"/>
          <w:szCs w:val="24"/>
        </w:rPr>
        <w:t>Will this begin with the religious material or the children’s experiences?  For example, starting from the children’s experience might involve them making a model and having it broken, or perhaps the teacher making a model before lunch and returning after lunch to find it broken, discussing how it feels.</w:t>
      </w:r>
      <w:r w:rsidR="00A81637" w:rsidRPr="00EE0049">
        <w:rPr>
          <w:rFonts w:ascii="Arial" w:hAnsi="Arial" w:cs="Arial"/>
          <w:sz w:val="24"/>
          <w:szCs w:val="24"/>
        </w:rPr>
        <w:t xml:space="preserve"> </w:t>
      </w:r>
    </w:p>
    <w:p w14:paraId="71EDE2E6" w14:textId="477663B5" w:rsidR="00A81637" w:rsidRPr="00EE0049" w:rsidRDefault="00A81637" w:rsidP="00C50F65">
      <w:pPr>
        <w:jc w:val="both"/>
        <w:rPr>
          <w:rFonts w:ascii="Arial" w:hAnsi="Arial" w:cs="Arial"/>
          <w:sz w:val="24"/>
          <w:szCs w:val="24"/>
        </w:rPr>
      </w:pPr>
      <w:r w:rsidRPr="00EE0049">
        <w:rPr>
          <w:rFonts w:ascii="Arial" w:hAnsi="Arial" w:cs="Arial"/>
          <w:sz w:val="24"/>
          <w:szCs w:val="24"/>
        </w:rPr>
        <w:t>A non-religious book about the environment might be a good place to start, asking age-appropriate questions. The link below leads to some suggested books.</w:t>
      </w:r>
    </w:p>
    <w:p w14:paraId="1286032D" w14:textId="3AE1A6BA" w:rsidR="00A81637" w:rsidRPr="00EE0049" w:rsidRDefault="00EE0049" w:rsidP="00C50F65">
      <w:pPr>
        <w:jc w:val="both"/>
        <w:rPr>
          <w:rFonts w:ascii="Arial" w:hAnsi="Arial" w:cs="Arial"/>
          <w:sz w:val="24"/>
          <w:szCs w:val="24"/>
        </w:rPr>
      </w:pPr>
      <w:hyperlink r:id="rId7" w:history="1">
        <w:r w:rsidRPr="006C771C">
          <w:rPr>
            <w:rStyle w:val="Hyperlink"/>
            <w:rFonts w:ascii="Arial" w:hAnsi="Arial" w:cs="Arial"/>
            <w:sz w:val="24"/>
            <w:szCs w:val="24"/>
          </w:rPr>
          <w:t>https://www.penguin.co.uk/articles/children/2017/7-books-to-help-teach-children-about-the-environment/</w:t>
        </w:r>
      </w:hyperlink>
      <w:r w:rsidR="00A81637" w:rsidRPr="00EE0049">
        <w:rPr>
          <w:rFonts w:ascii="Arial" w:hAnsi="Arial" w:cs="Arial"/>
          <w:sz w:val="24"/>
          <w:szCs w:val="24"/>
        </w:rPr>
        <w:t xml:space="preserve"> </w:t>
      </w:r>
      <w:bookmarkStart w:id="0" w:name="_GoBack"/>
      <w:bookmarkEnd w:id="0"/>
    </w:p>
    <w:p w14:paraId="221F6126" w14:textId="78B6FEE3" w:rsidR="00D90759" w:rsidRPr="00EE0049" w:rsidRDefault="00D90759" w:rsidP="00C50F65">
      <w:pPr>
        <w:jc w:val="both"/>
        <w:rPr>
          <w:rFonts w:ascii="Arial" w:hAnsi="Arial" w:cs="Arial"/>
          <w:sz w:val="24"/>
          <w:szCs w:val="24"/>
        </w:rPr>
      </w:pPr>
      <w:r w:rsidRPr="00EE0049">
        <w:rPr>
          <w:rFonts w:ascii="Arial" w:hAnsi="Arial" w:cs="Arial"/>
          <w:sz w:val="24"/>
          <w:szCs w:val="24"/>
        </w:rPr>
        <w:t>S</w:t>
      </w:r>
      <w:r w:rsidR="00A81637" w:rsidRPr="00EE0049">
        <w:rPr>
          <w:rFonts w:ascii="Arial" w:hAnsi="Arial" w:cs="Arial"/>
          <w:sz w:val="24"/>
          <w:szCs w:val="24"/>
        </w:rPr>
        <w:t>t</w:t>
      </w:r>
      <w:r w:rsidRPr="00EE0049">
        <w:rPr>
          <w:rFonts w:ascii="Arial" w:hAnsi="Arial" w:cs="Arial"/>
          <w:sz w:val="24"/>
          <w:szCs w:val="24"/>
        </w:rPr>
        <w:t>arting from the religious material might mean reading the</w:t>
      </w:r>
      <w:r w:rsidR="00A81637" w:rsidRPr="00EE0049">
        <w:rPr>
          <w:rFonts w:ascii="Arial" w:hAnsi="Arial" w:cs="Arial"/>
          <w:sz w:val="24"/>
          <w:szCs w:val="24"/>
        </w:rPr>
        <w:t xml:space="preserve"> Creation story or Psalm 24 or Psalm 8 (in child friendly language of course) and allowing children to explore the meaning.</w:t>
      </w:r>
    </w:p>
    <w:p w14:paraId="74C965D3" w14:textId="3605D7D1" w:rsidR="0035682A" w:rsidRPr="00EE0049" w:rsidRDefault="0035682A" w:rsidP="00C50F65">
      <w:pPr>
        <w:jc w:val="both"/>
        <w:rPr>
          <w:rFonts w:ascii="Arial" w:hAnsi="Arial" w:cs="Arial"/>
          <w:sz w:val="24"/>
          <w:szCs w:val="24"/>
        </w:rPr>
      </w:pPr>
      <w:r w:rsidRPr="00EE0049">
        <w:rPr>
          <w:rFonts w:ascii="Arial" w:hAnsi="Arial" w:cs="Arial"/>
          <w:b/>
          <w:sz w:val="24"/>
          <w:szCs w:val="24"/>
        </w:rPr>
        <w:t>Step 6:</w:t>
      </w:r>
      <w:r w:rsidRPr="00EE0049">
        <w:rPr>
          <w:rFonts w:ascii="Arial" w:hAnsi="Arial" w:cs="Arial"/>
          <w:sz w:val="24"/>
          <w:szCs w:val="24"/>
        </w:rPr>
        <w:t xml:space="preserve"> Plan the steps between the start and the end</w:t>
      </w:r>
    </w:p>
    <w:p w14:paraId="19354D36" w14:textId="608A9EF6" w:rsidR="00A81637" w:rsidRPr="00EE0049" w:rsidRDefault="00A81637" w:rsidP="00C50F65">
      <w:pPr>
        <w:jc w:val="both"/>
        <w:rPr>
          <w:rFonts w:ascii="Arial" w:hAnsi="Arial" w:cs="Arial"/>
          <w:sz w:val="24"/>
          <w:szCs w:val="24"/>
        </w:rPr>
      </w:pPr>
      <w:r w:rsidRPr="00EE0049">
        <w:rPr>
          <w:rFonts w:ascii="Arial" w:hAnsi="Arial" w:cs="Arial"/>
          <w:sz w:val="24"/>
          <w:szCs w:val="24"/>
        </w:rPr>
        <w:t xml:space="preserve">What texts, activities, clips or experiences do the children need to have to make the journey? If the learning is recorded in a “big book” then it will be easy to see whether the steps have been accomplished and the outcomes achieved. </w:t>
      </w:r>
    </w:p>
    <w:p w14:paraId="410129F2" w14:textId="38403EC3" w:rsidR="003259AF" w:rsidRPr="00EE0049" w:rsidRDefault="003259AF" w:rsidP="00C50F65">
      <w:pPr>
        <w:jc w:val="both"/>
        <w:rPr>
          <w:rFonts w:ascii="Arial" w:hAnsi="Arial" w:cs="Arial"/>
          <w:sz w:val="24"/>
          <w:szCs w:val="24"/>
        </w:rPr>
      </w:pPr>
      <w:r w:rsidRPr="00EE0049">
        <w:rPr>
          <w:rFonts w:ascii="Arial" w:hAnsi="Arial" w:cs="Arial"/>
          <w:sz w:val="24"/>
          <w:szCs w:val="24"/>
        </w:rPr>
        <w:t>Each step needs to have a clear learning objective or learning question that leads the learning enquiry. Objectives that are measurable (list, match, identify, describe, explain, annotate, note, define</w:t>
      </w:r>
      <w:r w:rsidR="008E607C" w:rsidRPr="00EE0049">
        <w:rPr>
          <w:rFonts w:ascii="Arial" w:hAnsi="Arial" w:cs="Arial"/>
          <w:sz w:val="24"/>
          <w:szCs w:val="24"/>
        </w:rPr>
        <w:t>, underline, highlight</w:t>
      </w:r>
      <w:r w:rsidRPr="00EE0049">
        <w:rPr>
          <w:rFonts w:ascii="Arial" w:hAnsi="Arial" w:cs="Arial"/>
          <w:sz w:val="24"/>
          <w:szCs w:val="24"/>
        </w:rPr>
        <w:t>) are better than unquantifiable ones (think, understand, know, explore). The learning objective should help pupils to know what they are doing and why</w:t>
      </w:r>
      <w:r w:rsidR="008E607C" w:rsidRPr="00EE0049">
        <w:rPr>
          <w:rFonts w:ascii="Arial" w:hAnsi="Arial" w:cs="Arial"/>
          <w:sz w:val="24"/>
          <w:szCs w:val="24"/>
        </w:rPr>
        <w:t xml:space="preserve">. For example: </w:t>
      </w:r>
      <w:r w:rsidR="008F3952" w:rsidRPr="00EE0049">
        <w:rPr>
          <w:rFonts w:ascii="Arial" w:hAnsi="Arial" w:cs="Arial"/>
          <w:sz w:val="24"/>
          <w:szCs w:val="24"/>
        </w:rPr>
        <w:t xml:space="preserve">Which is the most </w:t>
      </w:r>
      <w:r w:rsidR="008E607C" w:rsidRPr="00EE0049">
        <w:rPr>
          <w:rFonts w:ascii="Arial" w:hAnsi="Arial" w:cs="Arial"/>
          <w:sz w:val="24"/>
          <w:szCs w:val="24"/>
        </w:rPr>
        <w:t xml:space="preserve">important </w:t>
      </w:r>
      <w:r w:rsidR="008F3952" w:rsidRPr="00EE0049">
        <w:rPr>
          <w:rFonts w:ascii="Arial" w:hAnsi="Arial" w:cs="Arial"/>
          <w:sz w:val="24"/>
          <w:szCs w:val="24"/>
        </w:rPr>
        <w:t xml:space="preserve">day of creation? Circle your answer </w:t>
      </w:r>
      <w:r w:rsidR="008E607C" w:rsidRPr="00EE0049">
        <w:rPr>
          <w:rFonts w:ascii="Arial" w:hAnsi="Arial" w:cs="Arial"/>
          <w:sz w:val="24"/>
          <w:szCs w:val="24"/>
        </w:rPr>
        <w:t xml:space="preserve">or </w:t>
      </w:r>
      <w:r w:rsidR="008F3952" w:rsidRPr="00EE0049">
        <w:rPr>
          <w:rFonts w:ascii="Arial" w:hAnsi="Arial" w:cs="Arial"/>
          <w:sz w:val="24"/>
          <w:szCs w:val="24"/>
        </w:rPr>
        <w:t xml:space="preserve">what does the Bible say </w:t>
      </w:r>
      <w:r w:rsidR="008E607C" w:rsidRPr="00EE0049">
        <w:rPr>
          <w:rFonts w:ascii="Arial" w:hAnsi="Arial" w:cs="Arial"/>
          <w:sz w:val="24"/>
          <w:szCs w:val="24"/>
        </w:rPr>
        <w:t>God made</w:t>
      </w:r>
      <w:r w:rsidR="008F3952" w:rsidRPr="00EE0049">
        <w:rPr>
          <w:rFonts w:ascii="Arial" w:hAnsi="Arial" w:cs="Arial"/>
          <w:sz w:val="24"/>
          <w:szCs w:val="24"/>
        </w:rPr>
        <w:t xml:space="preserve">? Make a list (or choose pictures). Include some redundant material to make sure that children think about their answers. </w:t>
      </w:r>
      <w:r w:rsidR="008E607C" w:rsidRPr="00EE0049">
        <w:rPr>
          <w:rFonts w:ascii="Arial" w:hAnsi="Arial" w:cs="Arial"/>
          <w:sz w:val="24"/>
          <w:szCs w:val="24"/>
        </w:rPr>
        <w:t xml:space="preserve"> </w:t>
      </w:r>
    </w:p>
    <w:p w14:paraId="1A751966" w14:textId="35D0BC1A" w:rsidR="0035682A" w:rsidRPr="00EE0049" w:rsidRDefault="0035682A" w:rsidP="00C50F65">
      <w:pPr>
        <w:jc w:val="both"/>
        <w:rPr>
          <w:rFonts w:ascii="Arial" w:hAnsi="Arial" w:cs="Arial"/>
          <w:sz w:val="24"/>
          <w:szCs w:val="24"/>
        </w:rPr>
      </w:pPr>
      <w:r w:rsidRPr="00EE0049">
        <w:rPr>
          <w:rFonts w:ascii="Arial" w:hAnsi="Arial" w:cs="Arial"/>
          <w:b/>
          <w:sz w:val="24"/>
          <w:szCs w:val="24"/>
        </w:rPr>
        <w:t>Step 7:</w:t>
      </w:r>
      <w:r w:rsidRPr="00EE0049">
        <w:rPr>
          <w:rFonts w:ascii="Arial" w:hAnsi="Arial" w:cs="Arial"/>
          <w:sz w:val="24"/>
          <w:szCs w:val="24"/>
        </w:rPr>
        <w:t xml:space="preserve"> Include opportunities to reflect and evaluate their learning.</w:t>
      </w:r>
    </w:p>
    <w:p w14:paraId="2F929878" w14:textId="2C12C5DE" w:rsidR="001E1348" w:rsidRPr="00EE0049" w:rsidRDefault="008A1155" w:rsidP="00C50F65">
      <w:pPr>
        <w:jc w:val="both"/>
        <w:rPr>
          <w:rFonts w:ascii="Arial" w:hAnsi="Arial" w:cs="Arial"/>
          <w:sz w:val="24"/>
          <w:szCs w:val="24"/>
        </w:rPr>
      </w:pPr>
      <w:r w:rsidRPr="00EE0049">
        <w:rPr>
          <w:rFonts w:ascii="Arial" w:hAnsi="Arial" w:cs="Arial"/>
          <w:sz w:val="24"/>
          <w:szCs w:val="24"/>
        </w:rPr>
        <w:t xml:space="preserve">There are two types of reflections and evaluation that can be included. Reflecting and evaluating what the religious material encountered means for those who believe it and </w:t>
      </w:r>
      <w:r w:rsidR="001E1348" w:rsidRPr="00EE0049">
        <w:rPr>
          <w:rFonts w:ascii="Arial" w:hAnsi="Arial" w:cs="Arial"/>
          <w:sz w:val="24"/>
          <w:szCs w:val="24"/>
        </w:rPr>
        <w:t xml:space="preserve">the </w:t>
      </w:r>
      <w:r w:rsidRPr="00EE0049">
        <w:rPr>
          <w:rFonts w:ascii="Arial" w:hAnsi="Arial" w:cs="Arial"/>
          <w:sz w:val="24"/>
          <w:szCs w:val="24"/>
        </w:rPr>
        <w:t>impact on the wider world</w:t>
      </w:r>
      <w:r w:rsidR="001E1348" w:rsidRPr="00EE0049">
        <w:rPr>
          <w:rFonts w:ascii="Arial" w:hAnsi="Arial" w:cs="Arial"/>
          <w:sz w:val="24"/>
          <w:szCs w:val="24"/>
        </w:rPr>
        <w:t>,</w:t>
      </w:r>
      <w:r w:rsidRPr="00EE0049">
        <w:rPr>
          <w:rFonts w:ascii="Arial" w:hAnsi="Arial" w:cs="Arial"/>
          <w:sz w:val="24"/>
          <w:szCs w:val="24"/>
        </w:rPr>
        <w:t xml:space="preserve"> helps to anchor </w:t>
      </w:r>
      <w:r w:rsidR="001E1348" w:rsidRPr="00EE0049">
        <w:rPr>
          <w:rFonts w:ascii="Arial" w:hAnsi="Arial" w:cs="Arial"/>
          <w:sz w:val="24"/>
          <w:szCs w:val="24"/>
        </w:rPr>
        <w:t xml:space="preserve">the religious material in real life. </w:t>
      </w:r>
    </w:p>
    <w:p w14:paraId="23CCF003" w14:textId="0ACDF360" w:rsidR="00A81637" w:rsidRDefault="003259AF" w:rsidP="00C50F65">
      <w:pPr>
        <w:jc w:val="both"/>
        <w:rPr>
          <w:rFonts w:ascii="Arial" w:hAnsi="Arial" w:cs="Arial"/>
          <w:sz w:val="24"/>
          <w:szCs w:val="24"/>
        </w:rPr>
      </w:pPr>
      <w:r w:rsidRPr="00EE0049">
        <w:rPr>
          <w:rFonts w:ascii="Arial" w:hAnsi="Arial" w:cs="Arial"/>
          <w:sz w:val="24"/>
          <w:szCs w:val="24"/>
        </w:rPr>
        <w:t>Allowing pupils to return to the big question at the end of the unit is an important step in assessing their progress, not only with the end of unit outcome, as planned at step 4, but by giving them time to reflect on the value of their learning. Has it change</w:t>
      </w:r>
      <w:r w:rsidR="008F3952" w:rsidRPr="00EE0049">
        <w:rPr>
          <w:rFonts w:ascii="Arial" w:hAnsi="Arial" w:cs="Arial"/>
          <w:sz w:val="24"/>
          <w:szCs w:val="24"/>
        </w:rPr>
        <w:t>d</w:t>
      </w:r>
      <w:r w:rsidRPr="00EE0049">
        <w:rPr>
          <w:rFonts w:ascii="Arial" w:hAnsi="Arial" w:cs="Arial"/>
          <w:sz w:val="24"/>
          <w:szCs w:val="24"/>
        </w:rPr>
        <w:t xml:space="preserve"> how they respond? Has it changed their thinking? </w:t>
      </w:r>
    </w:p>
    <w:p w14:paraId="19FE5004" w14:textId="4C506E63" w:rsidR="00EE0049" w:rsidRDefault="00EE0049" w:rsidP="00C50F65">
      <w:pPr>
        <w:jc w:val="both"/>
        <w:rPr>
          <w:rFonts w:ascii="Arial" w:hAnsi="Arial" w:cs="Arial"/>
          <w:sz w:val="24"/>
          <w:szCs w:val="24"/>
        </w:rPr>
      </w:pPr>
    </w:p>
    <w:p w14:paraId="44A7AA00" w14:textId="77777777" w:rsidR="00EE0049" w:rsidRPr="00EE0049" w:rsidRDefault="00EE0049" w:rsidP="00C50F65">
      <w:pPr>
        <w:jc w:val="both"/>
        <w:rPr>
          <w:rFonts w:ascii="Arial" w:hAnsi="Arial" w:cs="Arial"/>
          <w:sz w:val="24"/>
          <w:szCs w:val="24"/>
        </w:rPr>
      </w:pPr>
    </w:p>
    <w:p w14:paraId="18C07C09" w14:textId="25D3E8D4" w:rsidR="008F3952" w:rsidRPr="00EE0049" w:rsidRDefault="008F3952" w:rsidP="00C50F65">
      <w:pPr>
        <w:jc w:val="both"/>
        <w:rPr>
          <w:rFonts w:ascii="Arial" w:hAnsi="Arial" w:cs="Arial"/>
          <w:sz w:val="24"/>
          <w:szCs w:val="24"/>
        </w:rPr>
      </w:pPr>
      <w:r w:rsidRPr="00EE0049">
        <w:rPr>
          <w:rStyle w:val="Heading2Char"/>
          <w:rFonts w:ascii="Arial" w:hAnsi="Arial" w:cs="Arial"/>
        </w:rPr>
        <w:lastRenderedPageBreak/>
        <w:t>Short-term planning</w:t>
      </w:r>
      <w:r w:rsidRPr="00EE0049">
        <w:rPr>
          <w:rFonts w:ascii="Arial" w:hAnsi="Arial" w:cs="Arial"/>
        </w:rPr>
        <w:t xml:space="preserve"> </w:t>
      </w:r>
      <w:r w:rsidRPr="00EE0049">
        <w:rPr>
          <w:rFonts w:ascii="Arial" w:hAnsi="Arial" w:cs="Arial"/>
          <w:sz w:val="24"/>
          <w:szCs w:val="24"/>
        </w:rPr>
        <w:t>will again require a different level of detail depending on school policy. Teacher confidence with the subject matter to be taught will also influence how much detail is required</w:t>
      </w:r>
      <w:r w:rsidR="001E1348" w:rsidRPr="00EE0049">
        <w:rPr>
          <w:rFonts w:ascii="Arial" w:hAnsi="Arial" w:cs="Arial"/>
          <w:sz w:val="24"/>
          <w:szCs w:val="24"/>
        </w:rPr>
        <w:t xml:space="preserve"> in any one short-term plan</w:t>
      </w:r>
      <w:r w:rsidRPr="00EE0049">
        <w:rPr>
          <w:rFonts w:ascii="Arial" w:hAnsi="Arial" w:cs="Arial"/>
          <w:sz w:val="24"/>
          <w:szCs w:val="24"/>
        </w:rPr>
        <w:t xml:space="preserve">. </w:t>
      </w:r>
    </w:p>
    <w:p w14:paraId="277C4AEC" w14:textId="326E51A8" w:rsidR="008F3952" w:rsidRPr="00EE0049" w:rsidRDefault="008F3952" w:rsidP="00C50F65">
      <w:pPr>
        <w:jc w:val="both"/>
        <w:rPr>
          <w:rFonts w:ascii="Arial" w:hAnsi="Arial" w:cs="Arial"/>
          <w:sz w:val="24"/>
          <w:szCs w:val="24"/>
        </w:rPr>
      </w:pPr>
      <w:r w:rsidRPr="00EE0049">
        <w:rPr>
          <w:rFonts w:ascii="Arial" w:hAnsi="Arial" w:cs="Arial"/>
          <w:sz w:val="24"/>
          <w:szCs w:val="24"/>
        </w:rPr>
        <w:t>Lessons in RE work best when they contain a variety of activities that give pupils opportunity to deepen their learning. Pupils need to see how the learning is connected from one lesson to the next</w:t>
      </w:r>
      <w:r w:rsidR="001E1348" w:rsidRPr="00EE0049">
        <w:rPr>
          <w:rFonts w:ascii="Arial" w:hAnsi="Arial" w:cs="Arial"/>
          <w:sz w:val="24"/>
          <w:szCs w:val="24"/>
        </w:rPr>
        <w:t xml:space="preserve">; </w:t>
      </w:r>
      <w:r w:rsidRPr="00EE0049">
        <w:rPr>
          <w:rFonts w:ascii="Arial" w:hAnsi="Arial" w:cs="Arial"/>
          <w:sz w:val="24"/>
          <w:szCs w:val="24"/>
        </w:rPr>
        <w:t xml:space="preserve">start one lesson with an activity that picks up something from the previous </w:t>
      </w:r>
      <w:r w:rsidR="008B3442" w:rsidRPr="00EE0049">
        <w:rPr>
          <w:rFonts w:ascii="Arial" w:hAnsi="Arial" w:cs="Arial"/>
          <w:sz w:val="24"/>
          <w:szCs w:val="24"/>
        </w:rPr>
        <w:t>lesson, for example a recap of the plenary or take away thought, a piece of pupil work displayed on the board for all to see or a question that was raised in the previous lesson.</w:t>
      </w:r>
    </w:p>
    <w:p w14:paraId="10CDB2FA" w14:textId="5B3422E7" w:rsidR="008B3442" w:rsidRPr="00EE0049" w:rsidRDefault="008B3442" w:rsidP="00C50F65">
      <w:pPr>
        <w:jc w:val="both"/>
        <w:rPr>
          <w:rFonts w:ascii="Arial" w:hAnsi="Arial" w:cs="Arial"/>
          <w:sz w:val="24"/>
          <w:szCs w:val="24"/>
        </w:rPr>
      </w:pPr>
      <w:r w:rsidRPr="00EE0049">
        <w:rPr>
          <w:rFonts w:ascii="Arial" w:hAnsi="Arial" w:cs="Arial"/>
          <w:sz w:val="24"/>
          <w:szCs w:val="24"/>
        </w:rPr>
        <w:t xml:space="preserve">Being clear about the learning objectives for each lesson is essential; a lesson needs to be driven by what pupils are learning more than by what they are doing. The activities need to enable the pupils to achieve that learning objective. </w:t>
      </w:r>
      <w:r w:rsidR="005115C5" w:rsidRPr="00EE0049">
        <w:rPr>
          <w:rFonts w:ascii="Arial" w:hAnsi="Arial" w:cs="Arial"/>
          <w:sz w:val="24"/>
          <w:szCs w:val="24"/>
        </w:rPr>
        <w:t>A</w:t>
      </w:r>
      <w:r w:rsidRPr="00EE0049">
        <w:rPr>
          <w:rFonts w:ascii="Arial" w:hAnsi="Arial" w:cs="Arial"/>
          <w:sz w:val="24"/>
          <w:szCs w:val="24"/>
        </w:rPr>
        <w:t xml:space="preserve">void activities that are not adequately RE orientated or sufficiently challenging. Matching numbered pictures of the 7 days of Creation to 7 numbered phrases about what was created may ensure that they get the answer right but is not really helping the children to learn any RE, and the cutting and sticking part of the activity may be very time consuming for the </w:t>
      </w:r>
      <w:r w:rsidR="005115C5" w:rsidRPr="00EE0049">
        <w:rPr>
          <w:rFonts w:ascii="Arial" w:hAnsi="Arial" w:cs="Arial"/>
          <w:sz w:val="24"/>
          <w:szCs w:val="24"/>
        </w:rPr>
        <w:t>quality</w:t>
      </w:r>
      <w:r w:rsidRPr="00EE0049">
        <w:rPr>
          <w:rFonts w:ascii="Arial" w:hAnsi="Arial" w:cs="Arial"/>
          <w:sz w:val="24"/>
          <w:szCs w:val="24"/>
        </w:rPr>
        <w:t xml:space="preserve"> of learning taking place</w:t>
      </w:r>
      <w:r w:rsidR="005115C5" w:rsidRPr="00EE0049">
        <w:rPr>
          <w:rFonts w:ascii="Arial" w:hAnsi="Arial" w:cs="Arial"/>
          <w:sz w:val="24"/>
          <w:szCs w:val="24"/>
        </w:rPr>
        <w:t xml:space="preserve">. </w:t>
      </w:r>
    </w:p>
    <w:p w14:paraId="7A2BEBE7" w14:textId="467B0641" w:rsidR="005115C5" w:rsidRPr="00EE0049" w:rsidRDefault="005115C5" w:rsidP="00C50F65">
      <w:pPr>
        <w:jc w:val="both"/>
        <w:rPr>
          <w:rFonts w:ascii="Arial" w:hAnsi="Arial" w:cs="Arial"/>
        </w:rPr>
      </w:pPr>
    </w:p>
    <w:p w14:paraId="78ABC958" w14:textId="71583E16" w:rsidR="00C23C5E" w:rsidRPr="00EE0049" w:rsidRDefault="00C23C5E" w:rsidP="00C50F65">
      <w:pPr>
        <w:jc w:val="both"/>
        <w:rPr>
          <w:rFonts w:ascii="Arial" w:hAnsi="Arial" w:cs="Arial"/>
        </w:rPr>
      </w:pPr>
    </w:p>
    <w:p w14:paraId="6152BB6A" w14:textId="3DECC13A" w:rsidR="00C23C5E" w:rsidRPr="00EE0049" w:rsidRDefault="00C23C5E" w:rsidP="00C50F65">
      <w:pPr>
        <w:jc w:val="both"/>
        <w:rPr>
          <w:rFonts w:ascii="Arial" w:hAnsi="Arial" w:cs="Arial"/>
        </w:rPr>
      </w:pPr>
    </w:p>
    <w:p w14:paraId="3EBDA13E" w14:textId="0BDF92D4" w:rsidR="00C23C5E" w:rsidRPr="00EE0049" w:rsidRDefault="00C23C5E" w:rsidP="00C50F65">
      <w:pPr>
        <w:jc w:val="both"/>
        <w:rPr>
          <w:rFonts w:ascii="Arial" w:hAnsi="Arial" w:cs="Arial"/>
        </w:rPr>
      </w:pPr>
    </w:p>
    <w:p w14:paraId="1B10978C" w14:textId="6692A91A" w:rsidR="00C23C5E" w:rsidRDefault="00C23C5E" w:rsidP="00C50F65">
      <w:pPr>
        <w:jc w:val="both"/>
      </w:pPr>
    </w:p>
    <w:p w14:paraId="236E4315" w14:textId="5810410A" w:rsidR="00C23C5E" w:rsidRDefault="00C23C5E" w:rsidP="00C50F65">
      <w:pPr>
        <w:jc w:val="both"/>
      </w:pPr>
    </w:p>
    <w:p w14:paraId="1211F47F" w14:textId="77777777" w:rsidR="00C23C5E" w:rsidRPr="00C23C5E" w:rsidRDefault="00C23C5E" w:rsidP="00C23C5E">
      <w:pPr>
        <w:jc w:val="center"/>
        <w:rPr>
          <w:rStyle w:val="Heading1Char"/>
        </w:rPr>
      </w:pPr>
      <w:r w:rsidRPr="00C23C5E">
        <w:rPr>
          <w:rStyle w:val="Heading1Char"/>
          <w:noProof/>
        </w:rPr>
        <w:lastRenderedPageBreak/>
        <mc:AlternateContent>
          <mc:Choice Requires="wpg">
            <w:drawing>
              <wp:anchor distT="0" distB="0" distL="114300" distR="114300" simplePos="0" relativeHeight="251659264" behindDoc="0" locked="0" layoutInCell="1" allowOverlap="1" wp14:anchorId="55DD612F" wp14:editId="28E638FE">
                <wp:simplePos x="0" y="0"/>
                <wp:positionH relativeFrom="column">
                  <wp:posOffset>474980</wp:posOffset>
                </wp:positionH>
                <wp:positionV relativeFrom="paragraph">
                  <wp:posOffset>379730</wp:posOffset>
                </wp:positionV>
                <wp:extent cx="4718050" cy="7202805"/>
                <wp:effectExtent l="0" t="0" r="25400" b="55245"/>
                <wp:wrapTopAndBottom/>
                <wp:docPr id="1" name="Group 1"/>
                <wp:cNvGraphicFramePr/>
                <a:graphic xmlns:a="http://schemas.openxmlformats.org/drawingml/2006/main">
                  <a:graphicData uri="http://schemas.microsoft.com/office/word/2010/wordprocessingGroup">
                    <wpg:wgp>
                      <wpg:cNvGrpSpPr/>
                      <wpg:grpSpPr>
                        <a:xfrm>
                          <a:off x="0" y="0"/>
                          <a:ext cx="4718050" cy="7202805"/>
                          <a:chOff x="266364" y="0"/>
                          <a:chExt cx="6295286" cy="7658643"/>
                        </a:xfrm>
                      </wpg:grpSpPr>
                      <wps:wsp>
                        <wps:cNvPr id="6" name="Rectangle 6"/>
                        <wps:cNvSpPr/>
                        <wps:spPr>
                          <a:xfrm>
                            <a:off x="338265" y="2569540"/>
                            <a:ext cx="6132898" cy="953684"/>
                          </a:xfrm>
                          <a:prstGeom prst="rect">
                            <a:avLst/>
                          </a:prstGeom>
                          <a:solidFill>
                            <a:srgbClr val="4472C4">
                              <a:lumMod val="60000"/>
                              <a:lumOff val="40000"/>
                            </a:srgbClr>
                          </a:solidFill>
                          <a:ln w="12700" cap="flat" cmpd="sng" algn="ctr">
                            <a:solidFill>
                              <a:srgbClr val="E3A625">
                                <a:shade val="50000"/>
                              </a:srgbClr>
                            </a:solidFill>
                            <a:prstDash val="solid"/>
                            <a:miter lim="800000"/>
                          </a:ln>
                          <a:effectLst/>
                        </wps:spPr>
                        <wps:txbx>
                          <w:txbxContent>
                            <w:p w14:paraId="1A3FDD4A" w14:textId="77777777" w:rsidR="00C23C5E" w:rsidRPr="00FF2D70" w:rsidRDefault="00C23C5E" w:rsidP="00C23C5E">
                              <w:pPr>
                                <w:pStyle w:val="ListParagraph"/>
                                <w:numPr>
                                  <w:ilvl w:val="0"/>
                                  <w:numId w:val="2"/>
                                </w:numPr>
                                <w:jc w:val="center"/>
                                <w:rPr>
                                  <w:b/>
                                  <w:color w:val="FFFFFF"/>
                                </w:rPr>
                              </w:pPr>
                              <w:r w:rsidRPr="00FF2D70">
                                <w:rPr>
                                  <w:b/>
                                  <w:color w:val="FFFFFF"/>
                                </w:rPr>
                                <w:t>Identify a concept of significance to members of the faith community or communities being studied, which is encapsulated in the question</w:t>
                              </w:r>
                              <w:r>
                                <w:rPr>
                                  <w:b/>
                                  <w:color w:val="FFFFFF"/>
                                </w:rPr>
                                <w:t xml:space="preserve"> and which will provide a bridge to the experience of the pupils being taught.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flipH="1">
                            <a:off x="3333750" y="2400300"/>
                            <a:ext cx="0" cy="247015"/>
                          </a:xfrm>
                          <a:prstGeom prst="straightConnector1">
                            <a:avLst/>
                          </a:prstGeom>
                          <a:noFill/>
                          <a:ln w="28575" cap="flat" cmpd="sng" algn="ctr">
                            <a:solidFill>
                              <a:srgbClr val="4472C4">
                                <a:lumMod val="60000"/>
                                <a:lumOff val="40000"/>
                              </a:srgbClr>
                            </a:solidFill>
                            <a:prstDash val="solid"/>
                            <a:miter lim="800000"/>
                            <a:tailEnd type="arrow"/>
                          </a:ln>
                          <a:effectLst/>
                        </wps:spPr>
                        <wps:bodyPr/>
                      </wps:wsp>
                      <wps:wsp>
                        <wps:cNvPr id="8" name="Rectangle 8"/>
                        <wps:cNvSpPr/>
                        <wps:spPr>
                          <a:xfrm>
                            <a:off x="1095374" y="1714500"/>
                            <a:ext cx="4556478" cy="685799"/>
                          </a:xfrm>
                          <a:prstGeom prst="rect">
                            <a:avLst/>
                          </a:prstGeom>
                          <a:solidFill>
                            <a:schemeClr val="accent4"/>
                          </a:solidFill>
                          <a:ln w="12700" cap="flat" cmpd="sng" algn="ctr">
                            <a:solidFill>
                              <a:srgbClr val="E3A625">
                                <a:shade val="50000"/>
                              </a:srgbClr>
                            </a:solidFill>
                            <a:prstDash val="solid"/>
                            <a:miter lim="800000"/>
                          </a:ln>
                          <a:effectLst/>
                        </wps:spPr>
                        <wps:txbx>
                          <w:txbxContent>
                            <w:p w14:paraId="23FC5493" w14:textId="77777777" w:rsidR="00C23C5E" w:rsidRPr="00774EDB" w:rsidRDefault="00C23C5E" w:rsidP="00C23C5E">
                              <w:pPr>
                                <w:pStyle w:val="ListParagraph"/>
                                <w:numPr>
                                  <w:ilvl w:val="0"/>
                                  <w:numId w:val="3"/>
                                </w:numPr>
                                <w:jc w:val="center"/>
                                <w:rPr>
                                  <w:b/>
                                  <w:color w:val="FFFFFF"/>
                                </w:rPr>
                              </w:pPr>
                              <w:r>
                                <w:rPr>
                                  <w:b/>
                                  <w:color w:val="FFFFFF"/>
                                </w:rPr>
                                <w:t>C</w:t>
                              </w:r>
                              <w:r w:rsidRPr="00774EDB">
                                <w:rPr>
                                  <w:b/>
                                  <w:color w:val="FFFFFF"/>
                                </w:rPr>
                                <w:t>ombine question</w:t>
                              </w:r>
                              <w:r>
                                <w:rPr>
                                  <w:b/>
                                  <w:color w:val="FFFFFF"/>
                                </w:rPr>
                                <w:t xml:space="preserve">s with topic/content </w:t>
                              </w:r>
                              <w:r w:rsidRPr="00774EDB">
                                <w:rPr>
                                  <w:b/>
                                  <w:color w:val="FFFFFF"/>
                                </w:rPr>
                                <w:t xml:space="preserve">to formulate </w:t>
                              </w:r>
                              <w:r>
                                <w:rPr>
                                  <w:b/>
                                  <w:color w:val="FFFFFF"/>
                                </w:rPr>
                                <w:t>a big</w:t>
                              </w:r>
                              <w:r w:rsidRPr="00774EDB">
                                <w:rPr>
                                  <w:b/>
                                  <w:color w:val="FFFFFF"/>
                                </w:rPr>
                                <w:t xml:space="preserve"> question </w:t>
                              </w:r>
                              <w:r>
                                <w:rPr>
                                  <w:b/>
                                  <w:color w:val="FFFFFF"/>
                                </w:rPr>
                                <w:t xml:space="preserve">as a </w:t>
                              </w:r>
                              <w:r w:rsidRPr="00774EDB">
                                <w:rPr>
                                  <w:b/>
                                  <w:color w:val="FFFFFF"/>
                                </w:rPr>
                                <w:t xml:space="preserve">title </w:t>
                              </w:r>
                              <w:r>
                                <w:rPr>
                                  <w:b/>
                                  <w:color w:val="FFFFFF"/>
                                </w:rPr>
                                <w:t xml:space="preserve">for </w:t>
                              </w:r>
                              <w:r w:rsidRPr="00774EDB">
                                <w:rPr>
                                  <w:b/>
                                  <w:color w:val="FFFFFF"/>
                                </w:rPr>
                                <w:t>the unit of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850496" y="0"/>
                            <a:ext cx="5025095" cy="731089"/>
                          </a:xfrm>
                          <a:prstGeom prst="rect">
                            <a:avLst/>
                          </a:prstGeom>
                          <a:solidFill>
                            <a:srgbClr val="44546A">
                              <a:lumMod val="40000"/>
                              <a:lumOff val="60000"/>
                            </a:srgbClr>
                          </a:solidFill>
                          <a:ln w="12700" cap="flat" cmpd="sng" algn="ctr">
                            <a:solidFill>
                              <a:srgbClr val="5B9BD5">
                                <a:shade val="50000"/>
                              </a:srgbClr>
                            </a:solidFill>
                            <a:prstDash val="solid"/>
                            <a:miter lim="800000"/>
                          </a:ln>
                          <a:effectLst/>
                        </wps:spPr>
                        <wps:txbx>
                          <w:txbxContent>
                            <w:p w14:paraId="568CC3C5" w14:textId="77777777" w:rsidR="00C23C5E" w:rsidRPr="00FF2D70" w:rsidRDefault="00C23C5E" w:rsidP="00C23C5E">
                              <w:pPr>
                                <w:pStyle w:val="ListParagraph"/>
                                <w:numPr>
                                  <w:ilvl w:val="0"/>
                                  <w:numId w:val="1"/>
                                </w:numPr>
                                <w:jc w:val="center"/>
                                <w:rPr>
                                  <w:b/>
                                  <w:color w:val="FFFFFF"/>
                                </w:rPr>
                              </w:pPr>
                              <w:r w:rsidRPr="00FF2D70">
                                <w:rPr>
                                  <w:b/>
                                  <w:color w:val="FFFFFF"/>
                                </w:rPr>
                                <w:t xml:space="preserve">Decide on </w:t>
                              </w:r>
                              <w:r>
                                <w:rPr>
                                  <w:b/>
                                  <w:color w:val="FFFFFF"/>
                                </w:rPr>
                                <w:t xml:space="preserve">the </w:t>
                              </w:r>
                              <w:r w:rsidRPr="00FF2D70">
                                <w:rPr>
                                  <w:b/>
                                  <w:color w:val="FFFFFF"/>
                                </w:rPr>
                                <w:t>key question/s from the syllabus to be covered</w:t>
                              </w:r>
                              <w:r>
                                <w:rPr>
                                  <w:b/>
                                  <w:color w:val="FFFFFF"/>
                                </w:rPr>
                                <w:t xml:space="preserve"> and the expected outcomes to be achieved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714500" y="628650"/>
                            <a:ext cx="539115" cy="516890"/>
                          </a:xfrm>
                          <a:prstGeom prst="rect">
                            <a:avLst/>
                          </a:prstGeom>
                          <a:solidFill>
                            <a:srgbClr val="44546A">
                              <a:lumMod val="40000"/>
                              <a:lumOff val="60000"/>
                            </a:srgbClr>
                          </a:solidFill>
                          <a:ln w="12700" cap="flat" cmpd="sng" algn="ctr">
                            <a:solidFill>
                              <a:srgbClr val="5B9BD5">
                                <a:shade val="50000"/>
                              </a:srgbClr>
                            </a:solidFill>
                            <a:prstDash val="solid"/>
                            <a:miter lim="800000"/>
                          </a:ln>
                          <a:effectLst/>
                        </wps:spPr>
                        <wps:txbx>
                          <w:txbxContent>
                            <w:p w14:paraId="22EE703F" w14:textId="77777777" w:rsidR="00C23C5E" w:rsidRPr="00883F52" w:rsidRDefault="00C23C5E" w:rsidP="00C23C5E">
                              <w:pPr>
                                <w:jc w:val="center"/>
                                <w:rPr>
                                  <w:b/>
                                  <w:sz w:val="32"/>
                                  <w:szCs w:val="32"/>
                                </w:rPr>
                              </w:pPr>
                              <w:r w:rsidRPr="00883F52">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514600" y="638175"/>
                            <a:ext cx="539115" cy="51689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438BACA0" w14:textId="77777777" w:rsidR="00C23C5E" w:rsidRPr="00883F52" w:rsidRDefault="00C23C5E" w:rsidP="00C23C5E">
                              <w:pPr>
                                <w:jc w:val="center"/>
                                <w:rPr>
                                  <w:b/>
                                  <w:sz w:val="32"/>
                                  <w:szCs w:val="32"/>
                                </w:rPr>
                              </w:pPr>
                              <w:r w:rsidRPr="00883F52">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467100" y="638175"/>
                            <a:ext cx="539115" cy="51689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BA13058" w14:textId="77777777" w:rsidR="00C23C5E" w:rsidRPr="00883F52" w:rsidRDefault="00C23C5E" w:rsidP="00C23C5E">
                              <w:pPr>
                                <w:jc w:val="center"/>
                                <w:rPr>
                                  <w:b/>
                                  <w:sz w:val="32"/>
                                  <w:szCs w:val="32"/>
                                </w:rPr>
                              </w:pPr>
                              <w:r w:rsidRPr="00883F52">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381500" y="638175"/>
                            <a:ext cx="539115" cy="51689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28C10937" w14:textId="77777777" w:rsidR="00C23C5E" w:rsidRPr="00883F52" w:rsidRDefault="00C23C5E" w:rsidP="00C23C5E">
                              <w:pPr>
                                <w:jc w:val="center"/>
                                <w:rPr>
                                  <w:b/>
                                  <w:sz w:val="32"/>
                                  <w:szCs w:val="32"/>
                                </w:rPr>
                              </w:pPr>
                              <w:r w:rsidRPr="00883F52">
                                <w:rPr>
                                  <w: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933575" y="1219200"/>
                            <a:ext cx="1209675" cy="495300"/>
                          </a:xfrm>
                          <a:prstGeom prst="straightConnector1">
                            <a:avLst/>
                          </a:prstGeom>
                          <a:noFill/>
                          <a:ln w="28575" cap="flat" cmpd="sng" algn="ctr">
                            <a:solidFill>
                              <a:srgbClr val="FFC000">
                                <a:lumMod val="60000"/>
                                <a:lumOff val="40000"/>
                              </a:srgbClr>
                            </a:solidFill>
                            <a:prstDash val="solid"/>
                            <a:miter lim="800000"/>
                            <a:tailEnd type="arrow"/>
                          </a:ln>
                          <a:effectLst/>
                        </wps:spPr>
                        <wps:bodyPr/>
                      </wps:wsp>
                      <wps:wsp>
                        <wps:cNvPr id="15" name="Straight Arrow Connector 15"/>
                        <wps:cNvCnPr/>
                        <wps:spPr>
                          <a:xfrm>
                            <a:off x="2800350" y="1219200"/>
                            <a:ext cx="485775" cy="495300"/>
                          </a:xfrm>
                          <a:prstGeom prst="straightConnector1">
                            <a:avLst/>
                          </a:prstGeom>
                          <a:noFill/>
                          <a:ln w="28575" cap="flat" cmpd="sng" algn="ctr">
                            <a:solidFill>
                              <a:srgbClr val="8064A2">
                                <a:lumMod val="60000"/>
                                <a:lumOff val="40000"/>
                              </a:srgbClr>
                            </a:solidFill>
                            <a:prstDash val="solid"/>
                            <a:tailEnd type="arrow"/>
                          </a:ln>
                          <a:effectLst/>
                        </wps:spPr>
                        <wps:bodyPr/>
                      </wps:wsp>
                      <wps:wsp>
                        <wps:cNvPr id="16" name="Straight Arrow Connector 16"/>
                        <wps:cNvCnPr/>
                        <wps:spPr>
                          <a:xfrm flipH="1">
                            <a:off x="3400425" y="1219200"/>
                            <a:ext cx="419100" cy="495300"/>
                          </a:xfrm>
                          <a:prstGeom prst="straightConnector1">
                            <a:avLst/>
                          </a:prstGeom>
                          <a:noFill/>
                          <a:ln w="28575" cap="flat" cmpd="sng" algn="ctr">
                            <a:solidFill>
                              <a:srgbClr val="8064A2">
                                <a:lumMod val="60000"/>
                                <a:lumOff val="40000"/>
                              </a:srgbClr>
                            </a:solidFill>
                            <a:prstDash val="solid"/>
                            <a:tailEnd type="arrow"/>
                          </a:ln>
                          <a:effectLst/>
                        </wps:spPr>
                        <wps:bodyPr/>
                      </wps:wsp>
                      <wps:wsp>
                        <wps:cNvPr id="17" name="Straight Arrow Connector 17"/>
                        <wps:cNvCnPr/>
                        <wps:spPr>
                          <a:xfrm flipH="1">
                            <a:off x="3638550" y="1219200"/>
                            <a:ext cx="1047750" cy="495300"/>
                          </a:xfrm>
                          <a:prstGeom prst="straightConnector1">
                            <a:avLst/>
                          </a:prstGeom>
                          <a:noFill/>
                          <a:ln w="28575" cap="flat" cmpd="sng" algn="ctr">
                            <a:solidFill>
                              <a:srgbClr val="8064A2">
                                <a:lumMod val="60000"/>
                                <a:lumOff val="40000"/>
                              </a:srgbClr>
                            </a:solidFill>
                            <a:prstDash val="solid"/>
                            <a:tailEnd type="arrow"/>
                          </a:ln>
                          <a:effectLst/>
                        </wps:spPr>
                        <wps:bodyPr/>
                      </wps:wsp>
                      <wps:wsp>
                        <wps:cNvPr id="18" name="Left-Right Arrow 84"/>
                        <wps:cNvSpPr/>
                        <wps:spPr>
                          <a:xfrm>
                            <a:off x="965847" y="3675492"/>
                            <a:ext cx="4805730" cy="1295401"/>
                          </a:xfrm>
                          <a:prstGeom prst="leftRightArrow">
                            <a:avLst/>
                          </a:prstGeom>
                          <a:solidFill>
                            <a:srgbClr val="9999FF"/>
                          </a:solidFill>
                          <a:ln w="12700" cap="flat" cmpd="sng" algn="ctr">
                            <a:solidFill>
                              <a:srgbClr val="5B9BD5">
                                <a:shade val="50000"/>
                              </a:srgbClr>
                            </a:solidFill>
                            <a:prstDash val="solid"/>
                            <a:miter lim="800000"/>
                          </a:ln>
                          <a:effectLst/>
                        </wps:spPr>
                        <wps:txbx>
                          <w:txbxContent>
                            <w:p w14:paraId="4BF66729" w14:textId="77777777" w:rsidR="00C23C5E" w:rsidRPr="00FF2D70" w:rsidRDefault="00C23C5E" w:rsidP="00C23C5E">
                              <w:pPr>
                                <w:jc w:val="center"/>
                                <w:rPr>
                                  <w:b/>
                                  <w:color w:val="FFFFFF"/>
                                </w:rPr>
                              </w:pPr>
                              <w:r w:rsidRPr="00FF2D70">
                                <w:rPr>
                                  <w:b/>
                                  <w:color w:val="FFFFFF"/>
                                </w:rPr>
                                <w:t>4.</w:t>
                              </w:r>
                              <w:r>
                                <w:rPr>
                                  <w:b/>
                                  <w:color w:val="FFFFFF"/>
                                </w:rPr>
                                <w:t xml:space="preserve"> Decide how the pupils will show their learning and response at the end of the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3333750" y="3523224"/>
                            <a:ext cx="0" cy="457200"/>
                          </a:xfrm>
                          <a:prstGeom prst="straightConnector1">
                            <a:avLst/>
                          </a:prstGeom>
                          <a:noFill/>
                          <a:ln w="28575" cap="flat" cmpd="sng" algn="ctr">
                            <a:solidFill>
                              <a:srgbClr val="9999FF"/>
                            </a:solidFill>
                            <a:prstDash val="solid"/>
                            <a:miter lim="800000"/>
                            <a:tailEnd type="arrow"/>
                          </a:ln>
                          <a:effectLst/>
                        </wps:spPr>
                        <wps:bodyPr/>
                      </wps:wsp>
                      <wps:wsp>
                        <wps:cNvPr id="25" name="Rectangle 25"/>
                        <wps:cNvSpPr/>
                        <wps:spPr>
                          <a:xfrm>
                            <a:off x="266364" y="6369205"/>
                            <a:ext cx="6295286" cy="755229"/>
                          </a:xfrm>
                          <a:prstGeom prst="rect">
                            <a:avLst/>
                          </a:prstGeom>
                          <a:solidFill>
                            <a:srgbClr val="6699FF"/>
                          </a:solidFill>
                          <a:ln w="12700" cap="flat" cmpd="sng" algn="ctr">
                            <a:solidFill>
                              <a:srgbClr val="E3A625">
                                <a:shade val="50000"/>
                              </a:srgbClr>
                            </a:solidFill>
                            <a:prstDash val="solid"/>
                            <a:miter lim="800000"/>
                          </a:ln>
                          <a:effectLst/>
                        </wps:spPr>
                        <wps:txbx>
                          <w:txbxContent>
                            <w:p w14:paraId="2BDA70BC" w14:textId="77777777" w:rsidR="00C23C5E" w:rsidRPr="00774EDB" w:rsidRDefault="00C23C5E" w:rsidP="00C23C5E">
                              <w:pPr>
                                <w:pStyle w:val="ListParagraph"/>
                                <w:numPr>
                                  <w:ilvl w:val="0"/>
                                  <w:numId w:val="4"/>
                                </w:numPr>
                                <w:jc w:val="center"/>
                                <w:rPr>
                                  <w:b/>
                                  <w:color w:val="FFFFFF"/>
                                </w:rPr>
                              </w:pPr>
                              <w:r w:rsidRPr="00774EDB">
                                <w:rPr>
                                  <w:b/>
                                  <w:color w:val="FFFFFF"/>
                                </w:rPr>
                                <w:t xml:space="preserve">Devise </w:t>
                              </w:r>
                              <w:r>
                                <w:rPr>
                                  <w:b/>
                                  <w:color w:val="FFFFFF"/>
                                </w:rPr>
                                <w:t xml:space="preserve">learning objectives, leading to </w:t>
                              </w:r>
                              <w:r w:rsidRPr="00774EDB">
                                <w:rPr>
                                  <w:b/>
                                  <w:color w:val="FFFFFF"/>
                                </w:rPr>
                                <w:t>tasks, activities and experiences, which engage with both elements in point 5 AND are appropriately challenging as indicated by the age</w:t>
                              </w:r>
                              <w:r>
                                <w:rPr>
                                  <w:b/>
                                  <w:color w:val="FFFFFF"/>
                                </w:rPr>
                                <w:t>-</w:t>
                              </w:r>
                              <w:r w:rsidRPr="00774EDB">
                                <w:rPr>
                                  <w:b/>
                                  <w:color w:val="FFFFFF"/>
                                </w:rPr>
                                <w:t>related expectations.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Arrow Connector 28"/>
                        <wps:cNvCnPr/>
                        <wps:spPr>
                          <a:xfrm>
                            <a:off x="3405053" y="7140494"/>
                            <a:ext cx="0" cy="518149"/>
                          </a:xfrm>
                          <a:prstGeom prst="straightConnector1">
                            <a:avLst/>
                          </a:prstGeom>
                          <a:noFill/>
                          <a:ln w="28575" cap="flat" cmpd="sng" algn="ctr">
                            <a:solidFill>
                              <a:srgbClr val="92D05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55DD612F" id="Group 1" o:spid="_x0000_s1026" style="position:absolute;left:0;text-align:left;margin-left:37.4pt;margin-top:29.9pt;width:371.5pt;height:567.15pt;z-index:251659264;mso-width-relative:margin;mso-height-relative:margin" coordorigin="2663" coordsize="62952,76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">
                <v:rect id="Rectangle 6" o:spid="_x0000_s1027" style="position:absolute;left:3382;top:25695;width:61329;height:9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" fillcolor="#8faadc" strokecolor="#a77918" strokeweight="1pt">
                  <v:textbox>
                    <w:txbxContent>
                      <w:p w14:paraId="1A3FDD4A" w14:textId="77777777" w:rsidR="00C23C5E" w:rsidRPr="00FF2D70" w:rsidRDefault="00C23C5E" w:rsidP="00C23C5E">
                        <w:pPr>
                          <w:pStyle w:val="ListParagraph"/>
                          <w:numPr>
                            <w:ilvl w:val="0"/>
                            <w:numId w:val="2"/>
                          </w:numPr>
                          <w:jc w:val="center"/>
                          <w:rPr>
                            <w:b/>
                            <w:color w:val="FFFFFF"/>
                          </w:rPr>
                        </w:pPr>
                        <w:r w:rsidRPr="00FF2D70">
                          <w:rPr>
                            <w:b/>
                            <w:color w:val="FFFFFF"/>
                          </w:rPr>
                          <w:t>Identify a concept of significance to members of the faith community or communities being studied, which is encapsulated in the question</w:t>
                        </w:r>
                        <w:r>
                          <w:rPr>
                            <w:b/>
                            <w:color w:val="FFFFFF"/>
                          </w:rPr>
                          <w:t xml:space="preserve"> and which will provide a bridge to the experience of the pupils being taught.</w:t>
                        </w:r>
                      </w:p>
                    </w:txbxContent>
                  </v:textbox>
                </v:rect>
                <v:shapetype id="_x0000_t32" coordsize="21600,21600" o:spt="32" o:oned="t" path="m,l21600,21600e" filled="f">
                  <v:path arrowok="t" fillok="f" o:connecttype="none"/>
                  <o:lock v:ext="edit" shapetype="t"/>
                </v:shapetype>
                <v:shape id="Straight Arrow Connector 7" o:spid="_x0000_s1028" type="#_x0000_t32" style="position:absolute;left:33337;top:24003;width:0;height:24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" strokecolor="#8faadc" strokeweight="2.25pt">
                  <v:stroke endarrow="open" joinstyle="miter"/>
                </v:shape>
                <v:rect id="Rectangle 8" o:spid="_x0000_s1029" style="position:absolute;left:10953;top:17145;width:45565;height:6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" fillcolor="#ffc000 [3207]" strokecolor="#a77918" strokeweight="1pt">
                  <v:textbox>
                    <w:txbxContent>
                      <w:p w14:paraId="23FC5493" w14:textId="77777777" w:rsidR="00C23C5E" w:rsidRPr="00774EDB" w:rsidRDefault="00C23C5E" w:rsidP="00C23C5E">
                        <w:pPr>
                          <w:pStyle w:val="ListParagraph"/>
                          <w:numPr>
                            <w:ilvl w:val="0"/>
                            <w:numId w:val="3"/>
                          </w:numPr>
                          <w:jc w:val="center"/>
                          <w:rPr>
                            <w:b/>
                            <w:color w:val="FFFFFF"/>
                          </w:rPr>
                        </w:pPr>
                        <w:r>
                          <w:rPr>
                            <w:b/>
                            <w:color w:val="FFFFFF"/>
                          </w:rPr>
                          <w:t>C</w:t>
                        </w:r>
                        <w:r w:rsidRPr="00774EDB">
                          <w:rPr>
                            <w:b/>
                            <w:color w:val="FFFFFF"/>
                          </w:rPr>
                          <w:t>ombine question</w:t>
                        </w:r>
                        <w:r>
                          <w:rPr>
                            <w:b/>
                            <w:color w:val="FFFFFF"/>
                          </w:rPr>
                          <w:t xml:space="preserve">s with topic/content </w:t>
                        </w:r>
                        <w:r w:rsidRPr="00774EDB">
                          <w:rPr>
                            <w:b/>
                            <w:color w:val="FFFFFF"/>
                          </w:rPr>
                          <w:t xml:space="preserve">to formulate </w:t>
                        </w:r>
                        <w:r>
                          <w:rPr>
                            <w:b/>
                            <w:color w:val="FFFFFF"/>
                          </w:rPr>
                          <w:t>a big</w:t>
                        </w:r>
                        <w:r w:rsidRPr="00774EDB">
                          <w:rPr>
                            <w:b/>
                            <w:color w:val="FFFFFF"/>
                          </w:rPr>
                          <w:t xml:space="preserve"> question </w:t>
                        </w:r>
                        <w:r>
                          <w:rPr>
                            <w:b/>
                            <w:color w:val="FFFFFF"/>
                          </w:rPr>
                          <w:t xml:space="preserve">as a </w:t>
                        </w:r>
                        <w:r w:rsidRPr="00774EDB">
                          <w:rPr>
                            <w:b/>
                            <w:color w:val="FFFFFF"/>
                          </w:rPr>
                          <w:t xml:space="preserve">title </w:t>
                        </w:r>
                        <w:r>
                          <w:rPr>
                            <w:b/>
                            <w:color w:val="FFFFFF"/>
                          </w:rPr>
                          <w:t xml:space="preserve">for </w:t>
                        </w:r>
                        <w:r w:rsidRPr="00774EDB">
                          <w:rPr>
                            <w:b/>
                            <w:color w:val="FFFFFF"/>
                          </w:rPr>
                          <w:t>the unit of work.</w:t>
                        </w:r>
                      </w:p>
                    </w:txbxContent>
                  </v:textbox>
                </v:rect>
                <v:rect id="Rectangle 9" o:spid="_x0000_s1030" style="position:absolute;left:8504;width:50251;height:7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" fillcolor="#adb9ca" strokecolor="#41719c" strokeweight="1pt">
                  <v:textbox>
                    <w:txbxContent>
                      <w:p w14:paraId="568CC3C5" w14:textId="77777777" w:rsidR="00C23C5E" w:rsidRPr="00FF2D70" w:rsidRDefault="00C23C5E" w:rsidP="00C23C5E">
                        <w:pPr>
                          <w:pStyle w:val="ListParagraph"/>
                          <w:numPr>
                            <w:ilvl w:val="0"/>
                            <w:numId w:val="1"/>
                          </w:numPr>
                          <w:jc w:val="center"/>
                          <w:rPr>
                            <w:b/>
                            <w:color w:val="FFFFFF"/>
                          </w:rPr>
                        </w:pPr>
                        <w:r w:rsidRPr="00FF2D70">
                          <w:rPr>
                            <w:b/>
                            <w:color w:val="FFFFFF"/>
                          </w:rPr>
                          <w:t xml:space="preserve">Decide on </w:t>
                        </w:r>
                        <w:r>
                          <w:rPr>
                            <w:b/>
                            <w:color w:val="FFFFFF"/>
                          </w:rPr>
                          <w:t xml:space="preserve">the </w:t>
                        </w:r>
                        <w:r w:rsidRPr="00FF2D70">
                          <w:rPr>
                            <w:b/>
                            <w:color w:val="FFFFFF"/>
                          </w:rPr>
                          <w:t>key question/s from the syllabus to be covered</w:t>
                        </w:r>
                        <w:r>
                          <w:rPr>
                            <w:b/>
                            <w:color w:val="FFFFFF"/>
                          </w:rPr>
                          <w:t xml:space="preserve"> and the expected outcomes to be achieved</w:t>
                        </w:r>
                      </w:p>
                    </w:txbxContent>
                  </v:textbox>
                </v:rect>
                <v:rect id="Rectangle 10" o:spid="_x0000_s1031" style="position:absolute;left:17145;top:6286;width:5391;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" fillcolor="#adb9ca" strokecolor="#41719c" strokeweight="1pt">
                  <v:textbox>
                    <w:txbxContent>
                      <w:p w14:paraId="22EE703F" w14:textId="77777777" w:rsidR="00C23C5E" w:rsidRPr="00883F52" w:rsidRDefault="00C23C5E" w:rsidP="00C23C5E">
                        <w:pPr>
                          <w:jc w:val="center"/>
                          <w:rPr>
                            <w:b/>
                            <w:sz w:val="32"/>
                            <w:szCs w:val="32"/>
                          </w:rPr>
                        </w:pPr>
                        <w:r w:rsidRPr="00883F52">
                          <w:rPr>
                            <w:b/>
                            <w:sz w:val="32"/>
                            <w:szCs w:val="32"/>
                          </w:rPr>
                          <w:t>?</w:t>
                        </w:r>
                      </w:p>
                    </w:txbxContent>
                  </v:textbox>
                </v:rect>
                <v:rect id="Rectangle 11" o:spid="_x0000_s1032" style="position:absolute;left:25146;top:6381;width:5391;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" fillcolor="#9dc3e6" strokecolor="#41719c" strokeweight="1pt">
                  <v:textbox>
                    <w:txbxContent>
                      <w:p w14:paraId="438BACA0" w14:textId="77777777" w:rsidR="00C23C5E" w:rsidRPr="00883F52" w:rsidRDefault="00C23C5E" w:rsidP="00C23C5E">
                        <w:pPr>
                          <w:jc w:val="center"/>
                          <w:rPr>
                            <w:b/>
                            <w:sz w:val="32"/>
                            <w:szCs w:val="32"/>
                          </w:rPr>
                        </w:pPr>
                        <w:r w:rsidRPr="00883F52">
                          <w:rPr>
                            <w:b/>
                            <w:sz w:val="32"/>
                            <w:szCs w:val="32"/>
                          </w:rPr>
                          <w:t>?</w:t>
                        </w:r>
                      </w:p>
                    </w:txbxContent>
                  </v:textbox>
                </v:rect>
                <v:rect id="Rectangle 12" o:spid="_x0000_s1033" style="position:absolute;left:34671;top:6381;width:5391;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" fillcolor="#9dc3e6" strokecolor="#41719c" strokeweight="1pt">
                  <v:textbox>
                    <w:txbxContent>
                      <w:p w14:paraId="6BA13058" w14:textId="77777777" w:rsidR="00C23C5E" w:rsidRPr="00883F52" w:rsidRDefault="00C23C5E" w:rsidP="00C23C5E">
                        <w:pPr>
                          <w:jc w:val="center"/>
                          <w:rPr>
                            <w:b/>
                            <w:sz w:val="32"/>
                            <w:szCs w:val="32"/>
                          </w:rPr>
                        </w:pPr>
                        <w:r w:rsidRPr="00883F52">
                          <w:rPr>
                            <w:b/>
                            <w:sz w:val="32"/>
                            <w:szCs w:val="32"/>
                          </w:rPr>
                          <w:t>?</w:t>
                        </w:r>
                      </w:p>
                    </w:txbxContent>
                  </v:textbox>
                </v:rect>
                <v:rect id="Rectangle 13" o:spid="_x0000_s1034" style="position:absolute;left:43815;top:6381;width:5391;height:5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" fillcolor="#9dc3e6" strokecolor="#41719c" strokeweight="1pt">
                  <v:textbox>
                    <w:txbxContent>
                      <w:p w14:paraId="28C10937" w14:textId="77777777" w:rsidR="00C23C5E" w:rsidRPr="00883F52" w:rsidRDefault="00C23C5E" w:rsidP="00C23C5E">
                        <w:pPr>
                          <w:jc w:val="center"/>
                          <w:rPr>
                            <w:b/>
                            <w:sz w:val="32"/>
                            <w:szCs w:val="32"/>
                          </w:rPr>
                        </w:pPr>
                        <w:r w:rsidRPr="00883F52">
                          <w:rPr>
                            <w:b/>
                            <w:sz w:val="32"/>
                            <w:szCs w:val="32"/>
                          </w:rPr>
                          <w:t>?</w:t>
                        </w:r>
                      </w:p>
                    </w:txbxContent>
                  </v:textbox>
                </v:rect>
                <v:shape id="Straight Arrow Connector 14" o:spid="_x0000_s1035" type="#_x0000_t32" style="position:absolute;left:19335;top:12192;width:12097;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" strokecolor="#ffd966" strokeweight="2.25pt">
                  <v:stroke endarrow="open" joinstyle="miter"/>
                </v:shape>
                <v:shape id="Straight Arrow Connector 15" o:spid="_x0000_s1036" type="#_x0000_t32" style="position:absolute;left:28003;top:12192;width:485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" strokecolor="#b3a2c7" strokeweight="2.25pt">
                  <v:stroke endarrow="open"/>
                </v:shape>
                <v:shape id="Straight Arrow Connector 16" o:spid="_x0000_s1037" type="#_x0000_t32" style="position:absolute;left:34004;top:12192;width:4191;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" strokecolor="#b3a2c7" strokeweight="2.25pt">
                  <v:stroke endarrow="open"/>
                </v:shape>
                <v:shape id="Straight Arrow Connector 17" o:spid="_x0000_s1038" type="#_x0000_t32" style="position:absolute;left:36385;top:12192;width:10478;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" strokecolor="#b3a2c7" strokeweight="2.25pt">
                  <v:stroke endarrow="open"/>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84" o:spid="_x0000_s1039" type="#_x0000_t69" style="position:absolute;left:9658;top:36754;width:48057;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" adj="2911" fillcolor="#99f" strokecolor="#41719c" strokeweight="1pt">
                  <v:textbox>
                    <w:txbxContent>
                      <w:p w14:paraId="4BF66729" w14:textId="77777777" w:rsidR="00C23C5E" w:rsidRPr="00FF2D70" w:rsidRDefault="00C23C5E" w:rsidP="00C23C5E">
                        <w:pPr>
                          <w:jc w:val="center"/>
                          <w:rPr>
                            <w:b/>
                            <w:color w:val="FFFFFF"/>
                          </w:rPr>
                        </w:pPr>
                        <w:r w:rsidRPr="00FF2D70">
                          <w:rPr>
                            <w:b/>
                            <w:color w:val="FFFFFF"/>
                          </w:rPr>
                          <w:t>4.</w:t>
                        </w:r>
                        <w:r>
                          <w:rPr>
                            <w:b/>
                            <w:color w:val="FFFFFF"/>
                          </w:rPr>
                          <w:t xml:space="preserve"> Decide how the pupils will show their learning and response at the end of the unit</w:t>
                        </w:r>
                      </w:p>
                    </w:txbxContent>
                  </v:textbox>
                </v:shape>
                <v:shape id="Straight Arrow Connector 20" o:spid="_x0000_s1040" type="#_x0000_t32" style="position:absolute;left:33337;top:3523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" strokecolor="#99f" strokeweight="2.25pt">
                  <v:stroke endarrow="open" joinstyle="miter"/>
                </v:shape>
                <v:rect id="Rectangle 25" o:spid="_x0000_s1041" style="position:absolute;left:2663;top:63692;width:62953;height:7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" fillcolor="#69f" strokecolor="#a77918" strokeweight="1pt">
                  <v:textbox>
                    <w:txbxContent>
                      <w:p w14:paraId="2BDA70BC" w14:textId="77777777" w:rsidR="00C23C5E" w:rsidRPr="00774EDB" w:rsidRDefault="00C23C5E" w:rsidP="00C23C5E">
                        <w:pPr>
                          <w:pStyle w:val="ListParagraph"/>
                          <w:numPr>
                            <w:ilvl w:val="0"/>
                            <w:numId w:val="4"/>
                          </w:numPr>
                          <w:jc w:val="center"/>
                          <w:rPr>
                            <w:b/>
                            <w:color w:val="FFFFFF"/>
                          </w:rPr>
                        </w:pPr>
                        <w:r w:rsidRPr="00774EDB">
                          <w:rPr>
                            <w:b/>
                            <w:color w:val="FFFFFF"/>
                          </w:rPr>
                          <w:t xml:space="preserve">Devise </w:t>
                        </w:r>
                        <w:r>
                          <w:rPr>
                            <w:b/>
                            <w:color w:val="FFFFFF"/>
                          </w:rPr>
                          <w:t xml:space="preserve">learning objectives, leading to </w:t>
                        </w:r>
                        <w:r w:rsidRPr="00774EDB">
                          <w:rPr>
                            <w:b/>
                            <w:color w:val="FFFFFF"/>
                          </w:rPr>
                          <w:t>tasks, activities and experiences, which engage with both elements in point 5 AND are appropriately challenging as indicated by the age</w:t>
                        </w:r>
                        <w:r>
                          <w:rPr>
                            <w:b/>
                            <w:color w:val="FFFFFF"/>
                          </w:rPr>
                          <w:t>-</w:t>
                        </w:r>
                        <w:r w:rsidRPr="00774EDB">
                          <w:rPr>
                            <w:b/>
                            <w:color w:val="FFFFFF"/>
                          </w:rPr>
                          <w:t>related expectations.</w:t>
                        </w:r>
                      </w:p>
                    </w:txbxContent>
                  </v:textbox>
                </v:rect>
                <v:shape id="Straight Arrow Connector 28" o:spid="_x0000_s1042" type="#_x0000_t32" style="position:absolute;left:34050;top:71404;width:0;height:5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" strokecolor="#92d050" strokeweight="2.25pt">
                  <v:stroke endarrow="open" joinstyle="miter"/>
                </v:shape>
                <w10:wrap type="topAndBottom"/>
              </v:group>
            </w:pict>
          </mc:Fallback>
        </mc:AlternateContent>
      </w:r>
      <w:r w:rsidRPr="00C23C5E">
        <w:rPr>
          <w:rStyle w:val="Heading1Char"/>
          <w:noProof/>
        </w:rPr>
        <mc:AlternateContent>
          <mc:Choice Requires="wps">
            <w:drawing>
              <wp:anchor distT="0" distB="0" distL="114300" distR="114300" simplePos="0" relativeHeight="251665408" behindDoc="0" locked="0" layoutInCell="1" allowOverlap="1" wp14:anchorId="232537D9" wp14:editId="65DC55EC">
                <wp:simplePos x="0" y="0"/>
                <wp:positionH relativeFrom="column">
                  <wp:posOffset>2823859</wp:posOffset>
                </wp:positionH>
                <wp:positionV relativeFrom="paragraph">
                  <wp:posOffset>5963565</wp:posOffset>
                </wp:positionV>
                <wp:extent cx="3468" cy="437235"/>
                <wp:effectExtent l="95250" t="19050" r="73025" b="39370"/>
                <wp:wrapNone/>
                <wp:docPr id="37" name="Straight Arrow Connector 37"/>
                <wp:cNvGraphicFramePr/>
                <a:graphic xmlns:a="http://schemas.openxmlformats.org/drawingml/2006/main">
                  <a:graphicData uri="http://schemas.microsoft.com/office/word/2010/wordprocessingShape">
                    <wps:wsp>
                      <wps:cNvCnPr/>
                      <wps:spPr>
                        <a:xfrm flipH="1">
                          <a:off x="0" y="0"/>
                          <a:ext cx="3468" cy="437235"/>
                        </a:xfrm>
                        <a:prstGeom prst="straightConnector1">
                          <a:avLst/>
                        </a:prstGeom>
                        <a:ln w="28575">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C51266" id="Straight Arrow Connector 37" o:spid="_x0000_s1026" type="#_x0000_t32" style="position:absolute;margin-left:222.35pt;margin-top:469.55pt;width:.25pt;height:34.4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" strokecolor="#ed7d31 [3205]" strokeweight="2.25pt">
                <v:stroke endarrow="block" joinstyle="miter"/>
              </v:shape>
            </w:pict>
          </mc:Fallback>
        </mc:AlternateContent>
      </w:r>
      <w:r w:rsidRPr="00C23C5E">
        <w:rPr>
          <w:rStyle w:val="Heading1Char"/>
          <w:noProof/>
        </w:rPr>
        <mc:AlternateContent>
          <mc:Choice Requires="wps">
            <w:drawing>
              <wp:anchor distT="0" distB="0" distL="114300" distR="114300" simplePos="0" relativeHeight="251661312" behindDoc="0" locked="0" layoutInCell="1" allowOverlap="1" wp14:anchorId="50D9339F" wp14:editId="379E4263">
                <wp:simplePos x="0" y="0"/>
                <wp:positionH relativeFrom="column">
                  <wp:posOffset>52020</wp:posOffset>
                </wp:positionH>
                <wp:positionV relativeFrom="paragraph">
                  <wp:posOffset>5408352</wp:posOffset>
                </wp:positionV>
                <wp:extent cx="5628005" cy="554355"/>
                <wp:effectExtent l="0" t="0" r="10795" b="17145"/>
                <wp:wrapNone/>
                <wp:docPr id="63" name="Rectangle 63"/>
                <wp:cNvGraphicFramePr/>
                <a:graphic xmlns:a="http://schemas.openxmlformats.org/drawingml/2006/main">
                  <a:graphicData uri="http://schemas.microsoft.com/office/word/2010/wordprocessingShape">
                    <wps:wsp>
                      <wps:cNvSpPr/>
                      <wps:spPr>
                        <a:xfrm>
                          <a:off x="0" y="0"/>
                          <a:ext cx="5628005" cy="554355"/>
                        </a:xfrm>
                        <a:prstGeom prst="rect">
                          <a:avLst/>
                        </a:prstGeom>
                        <a:solidFill>
                          <a:schemeClr val="accent2"/>
                        </a:solidFill>
                        <a:ln w="12700" cap="flat" cmpd="sng" algn="ctr">
                          <a:solidFill>
                            <a:srgbClr val="E3A625">
                              <a:shade val="50000"/>
                            </a:srgbClr>
                          </a:solidFill>
                          <a:prstDash val="solid"/>
                          <a:miter lim="800000"/>
                        </a:ln>
                        <a:effectLst/>
                      </wps:spPr>
                      <wps:txbx>
                        <w:txbxContent>
                          <w:p w14:paraId="522658DC" w14:textId="77777777" w:rsidR="00C23C5E" w:rsidRPr="00774EDB" w:rsidRDefault="00C23C5E" w:rsidP="00C23C5E">
                            <w:pPr>
                              <w:pStyle w:val="ListParagraph"/>
                              <w:numPr>
                                <w:ilvl w:val="0"/>
                                <w:numId w:val="5"/>
                              </w:numPr>
                              <w:jc w:val="left"/>
                              <w:rPr>
                                <w:b/>
                              </w:rPr>
                            </w:pPr>
                            <w:r w:rsidRPr="00774EDB">
                              <w:rPr>
                                <w:b/>
                                <w:color w:val="FFFFFF"/>
                              </w:rPr>
                              <w:t>Decide whether to start the series of lessons with the concept from the perspective of pupils or with the religious material from which the concept can emerge.</w:t>
                            </w:r>
                            <w:r w:rsidRPr="00774EDB">
                              <w:rPr>
                                <w:b/>
                              </w:rPr>
                              <w:t xml:space="preserve"> </w:t>
                            </w:r>
                          </w:p>
                          <w:p w14:paraId="242BE44A" w14:textId="77777777" w:rsidR="00C23C5E" w:rsidRPr="00774EDB" w:rsidRDefault="00C23C5E" w:rsidP="00C23C5E">
                            <w:pPr>
                              <w:pStyle w:val="ListParagraph"/>
                              <w:rPr>
                                <w:color w:val="FFFFF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9339F" id="Rectangle 63" o:spid="_x0000_s1043" style="position:absolute;left:0;text-align:left;margin-left:4.1pt;margin-top:425.85pt;width:443.15pt;height:43.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" fillcolor="#ed7d31 [3205]" strokecolor="#a77918" strokeweight="1pt">
                <v:textbox>
                  <w:txbxContent>
                    <w:p w14:paraId="522658DC" w14:textId="77777777" w:rsidR="00C23C5E" w:rsidRPr="00774EDB" w:rsidRDefault="00C23C5E" w:rsidP="00C23C5E">
                      <w:pPr>
                        <w:pStyle w:val="ListParagraph"/>
                        <w:numPr>
                          <w:ilvl w:val="0"/>
                          <w:numId w:val="5"/>
                        </w:numPr>
                        <w:jc w:val="left"/>
                        <w:rPr>
                          <w:b/>
                        </w:rPr>
                      </w:pPr>
                      <w:r w:rsidRPr="00774EDB">
                        <w:rPr>
                          <w:b/>
                          <w:color w:val="FFFFFF"/>
                        </w:rPr>
                        <w:t>Decide whether to start the series of lessons with the concept from the perspective of pupils or with the religious material from which the concept can emerge.</w:t>
                      </w:r>
                      <w:r w:rsidRPr="00774EDB">
                        <w:rPr>
                          <w:b/>
                        </w:rPr>
                        <w:t xml:space="preserve"> </w:t>
                      </w:r>
                    </w:p>
                    <w:p w14:paraId="242BE44A" w14:textId="77777777" w:rsidR="00C23C5E" w:rsidRPr="00774EDB" w:rsidRDefault="00C23C5E" w:rsidP="00C23C5E">
                      <w:pPr>
                        <w:pStyle w:val="ListParagraph"/>
                        <w:rPr>
                          <w:color w:val="FFFFFF"/>
                        </w:rPr>
                      </w:pPr>
                    </w:p>
                  </w:txbxContent>
                </v:textbox>
              </v:rect>
            </w:pict>
          </mc:Fallback>
        </mc:AlternateContent>
      </w:r>
      <w:r w:rsidRPr="00C23C5E">
        <w:rPr>
          <w:rStyle w:val="Heading1Char"/>
          <w:noProof/>
        </w:rPr>
        <mc:AlternateContent>
          <mc:Choice Requires="wps">
            <w:drawing>
              <wp:anchor distT="0" distB="0" distL="114300" distR="114300" simplePos="0" relativeHeight="251664384" behindDoc="0" locked="0" layoutInCell="1" allowOverlap="1" wp14:anchorId="4D65B1D2" wp14:editId="5163A7AB">
                <wp:simplePos x="0" y="0"/>
                <wp:positionH relativeFrom="column">
                  <wp:posOffset>2780877</wp:posOffset>
                </wp:positionH>
                <wp:positionV relativeFrom="paragraph">
                  <wp:posOffset>4876041</wp:posOffset>
                </wp:positionV>
                <wp:extent cx="0" cy="430022"/>
                <wp:effectExtent l="0" t="0" r="0" b="0"/>
                <wp:wrapNone/>
                <wp:docPr id="36" name="Straight Arrow Connector 36"/>
                <wp:cNvGraphicFramePr/>
                <a:graphic xmlns:a="http://schemas.openxmlformats.org/drawingml/2006/main">
                  <a:graphicData uri="http://schemas.microsoft.com/office/word/2010/wordprocessingShape">
                    <wps:wsp>
                      <wps:cNvCnPr/>
                      <wps:spPr>
                        <a:xfrm>
                          <a:off x="0" y="0"/>
                          <a:ext cx="0" cy="430022"/>
                        </a:xfrm>
                        <a:prstGeom prst="straightConnector1">
                          <a:avLst/>
                        </a:prstGeom>
                        <a:noFill/>
                        <a:ln w="28575" cap="flat" cmpd="sng" algn="ctr">
                          <a:solidFill>
                            <a:srgbClr val="9999FF"/>
                          </a:solidFill>
                          <a:prstDash val="solid"/>
                          <a:miter lim="800000"/>
                          <a:tailEnd type="arrow"/>
                        </a:ln>
                        <a:effectLst/>
                      </wps:spPr>
                      <wps:bodyPr/>
                    </wps:wsp>
                  </a:graphicData>
                </a:graphic>
              </wp:anchor>
            </w:drawing>
          </mc:Choice>
          <mc:Fallback>
            <w:pict>
              <v:shape w14:anchorId="6515CEC3" id="Straight Arrow Connector 36" o:spid="_x0000_s1026" type="#_x0000_t32" style="position:absolute;margin-left:218.95pt;margin-top:383.95pt;width:0;height:33.8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" strokecolor="#99f" strokeweight="2.25pt">
                <v:stroke endarrow="open" joinstyle="miter"/>
              </v:shape>
            </w:pict>
          </mc:Fallback>
        </mc:AlternateContent>
      </w:r>
      <w:r w:rsidRPr="00C23C5E">
        <w:rPr>
          <w:rStyle w:val="Heading1Char"/>
          <w:noProof/>
        </w:rPr>
        <mc:AlternateContent>
          <mc:Choice Requires="wps">
            <w:drawing>
              <wp:anchor distT="0" distB="0" distL="114300" distR="114300" simplePos="0" relativeHeight="251660288" behindDoc="0" locked="0" layoutInCell="1" allowOverlap="1" wp14:anchorId="772437EA" wp14:editId="43820252">
                <wp:simplePos x="0" y="0"/>
                <wp:positionH relativeFrom="column">
                  <wp:posOffset>-264795</wp:posOffset>
                </wp:positionH>
                <wp:positionV relativeFrom="paragraph">
                  <wp:posOffset>7264548</wp:posOffset>
                </wp:positionV>
                <wp:extent cx="6184525" cy="1331366"/>
                <wp:effectExtent l="19050" t="19050" r="26035" b="40640"/>
                <wp:wrapNone/>
                <wp:docPr id="289" name="Left-Right Arrow 289"/>
                <wp:cNvGraphicFramePr/>
                <a:graphic xmlns:a="http://schemas.openxmlformats.org/drawingml/2006/main">
                  <a:graphicData uri="http://schemas.microsoft.com/office/word/2010/wordprocessingShape">
                    <wps:wsp>
                      <wps:cNvSpPr/>
                      <wps:spPr>
                        <a:xfrm>
                          <a:off x="0" y="0"/>
                          <a:ext cx="6184525" cy="1331366"/>
                        </a:xfrm>
                        <a:prstGeom prst="leftRightArrow">
                          <a:avLst/>
                        </a:prstGeom>
                        <a:solidFill>
                          <a:srgbClr val="92D050"/>
                        </a:solidFill>
                        <a:ln w="12700" cap="flat" cmpd="sng" algn="ctr">
                          <a:solidFill>
                            <a:srgbClr val="E3A625">
                              <a:shade val="50000"/>
                            </a:srgbClr>
                          </a:solidFill>
                          <a:prstDash val="solid"/>
                          <a:miter lim="800000"/>
                        </a:ln>
                        <a:effectLst/>
                      </wps:spPr>
                      <wps:txbx>
                        <w:txbxContent>
                          <w:p w14:paraId="65065B46" w14:textId="77777777" w:rsidR="00C23C5E" w:rsidRPr="00A67618" w:rsidRDefault="00C23C5E" w:rsidP="00C23C5E">
                            <w:pPr>
                              <w:pStyle w:val="ListParagraph"/>
                              <w:numPr>
                                <w:ilvl w:val="0"/>
                                <w:numId w:val="6"/>
                              </w:numPr>
                              <w:jc w:val="center"/>
                              <w:rPr>
                                <w:b/>
                                <w:color w:val="FFFFFF"/>
                              </w:rPr>
                            </w:pPr>
                            <w:r w:rsidRPr="00A67618">
                              <w:rPr>
                                <w:b/>
                                <w:color w:val="FFFFFF"/>
                              </w:rPr>
                              <w:t>Challenge pupils to reflect upon and evaluate the importance of the concept/s explored and their significance for believers and themselves</w:t>
                            </w:r>
                            <w:r>
                              <w:rPr>
                                <w:b/>
                                <w:color w:val="FFFFFF"/>
                              </w:rPr>
                              <w:t xml:space="preserve"> and return to the big question for a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437EA" id="Left-Right Arrow 289" o:spid="_x0000_s1044" type="#_x0000_t69" style="position:absolute;left:0;text-align:left;margin-left:-20.85pt;margin-top:572pt;width:486.95pt;height:10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" adj="2325" fillcolor="#92d050" strokecolor="#a77918" strokeweight="1pt">
                <v:textbox>
                  <w:txbxContent>
                    <w:p w14:paraId="65065B46" w14:textId="77777777" w:rsidR="00C23C5E" w:rsidRPr="00A67618" w:rsidRDefault="00C23C5E" w:rsidP="00C23C5E">
                      <w:pPr>
                        <w:pStyle w:val="ListParagraph"/>
                        <w:numPr>
                          <w:ilvl w:val="0"/>
                          <w:numId w:val="6"/>
                        </w:numPr>
                        <w:jc w:val="center"/>
                        <w:rPr>
                          <w:b/>
                          <w:color w:val="FFFFFF"/>
                        </w:rPr>
                      </w:pPr>
                      <w:r w:rsidRPr="00A67618">
                        <w:rPr>
                          <w:b/>
                          <w:color w:val="FFFFFF"/>
                        </w:rPr>
                        <w:t>Challenge pupils to reflect upon and evaluate the importance of the concept/s explored and their significance for believers and themselves</w:t>
                      </w:r>
                      <w:r>
                        <w:rPr>
                          <w:b/>
                          <w:color w:val="FFFFFF"/>
                        </w:rPr>
                        <w:t xml:space="preserve"> and return to the big question for a response</w:t>
                      </w:r>
                    </w:p>
                  </w:txbxContent>
                </v:textbox>
              </v:shape>
            </w:pict>
          </mc:Fallback>
        </mc:AlternateContent>
      </w:r>
      <w:r w:rsidRPr="00C23C5E">
        <w:rPr>
          <w:rStyle w:val="Heading1Char"/>
          <w:noProof/>
        </w:rPr>
        <mc:AlternateContent>
          <mc:Choice Requires="wps">
            <w:drawing>
              <wp:anchor distT="0" distB="0" distL="114300" distR="114300" simplePos="0" relativeHeight="251662336" behindDoc="0" locked="0" layoutInCell="1" allowOverlap="1" wp14:anchorId="6D9FD66F" wp14:editId="27F24794">
                <wp:simplePos x="0" y="0"/>
                <wp:positionH relativeFrom="column">
                  <wp:posOffset>4686566</wp:posOffset>
                </wp:positionH>
                <wp:positionV relativeFrom="paragraph">
                  <wp:posOffset>4059555</wp:posOffset>
                </wp:positionV>
                <wp:extent cx="1265529" cy="864489"/>
                <wp:effectExtent l="0" t="0" r="11430" b="12065"/>
                <wp:wrapNone/>
                <wp:docPr id="33" name="Oval 33"/>
                <wp:cNvGraphicFramePr/>
                <a:graphic xmlns:a="http://schemas.openxmlformats.org/drawingml/2006/main">
                  <a:graphicData uri="http://schemas.microsoft.com/office/word/2010/wordprocessingShape">
                    <wps:wsp>
                      <wps:cNvSpPr/>
                      <wps:spPr>
                        <a:xfrm>
                          <a:off x="0" y="0"/>
                          <a:ext cx="1265529" cy="86448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8B4C85" w14:textId="77777777" w:rsidR="00C23C5E" w:rsidRPr="00B415D3" w:rsidRDefault="00C23C5E" w:rsidP="00C23C5E">
                            <w:pPr>
                              <w:jc w:val="center"/>
                              <w:rPr>
                                <w:b/>
                              </w:rPr>
                            </w:pPr>
                            <w:r>
                              <w:rPr>
                                <w:b/>
                              </w:rPr>
                              <w:t xml:space="preserve">Pupil </w:t>
                            </w:r>
                            <w:r w:rsidRPr="00B415D3">
                              <w:rPr>
                                <w:b/>
                              </w:rPr>
                              <w:t>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D9FD66F" id="Oval 33" o:spid="_x0000_s1045" style="position:absolute;left:0;text-align:left;margin-left:369pt;margin-top:319.65pt;width:99.65pt;height:68.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" fillcolor="#4472c4 [3204]" strokecolor="#1f3763 [1604]" strokeweight="1pt">
                <v:stroke joinstyle="miter"/>
                <v:textbox>
                  <w:txbxContent>
                    <w:p w14:paraId="528B4C85" w14:textId="77777777" w:rsidR="00C23C5E" w:rsidRPr="00B415D3" w:rsidRDefault="00C23C5E" w:rsidP="00C23C5E">
                      <w:pPr>
                        <w:jc w:val="center"/>
                        <w:rPr>
                          <w:b/>
                        </w:rPr>
                      </w:pPr>
                      <w:r>
                        <w:rPr>
                          <w:b/>
                        </w:rPr>
                        <w:t xml:space="preserve">Pupil </w:t>
                      </w:r>
                      <w:r w:rsidRPr="00B415D3">
                        <w:rPr>
                          <w:b/>
                        </w:rPr>
                        <w:t>Outcome</w:t>
                      </w:r>
                    </w:p>
                  </w:txbxContent>
                </v:textbox>
              </v:oval>
            </w:pict>
          </mc:Fallback>
        </mc:AlternateContent>
      </w:r>
      <w:r w:rsidRPr="00C23C5E">
        <w:rPr>
          <w:rStyle w:val="Heading1Char"/>
          <w:noProof/>
        </w:rPr>
        <mc:AlternateContent>
          <mc:Choice Requires="wps">
            <w:drawing>
              <wp:anchor distT="0" distB="0" distL="114300" distR="114300" simplePos="0" relativeHeight="251663360" behindDoc="0" locked="0" layoutInCell="1" allowOverlap="1" wp14:anchorId="14B0B7EF" wp14:editId="5A8D0405">
                <wp:simplePos x="0" y="0"/>
                <wp:positionH relativeFrom="column">
                  <wp:posOffset>-345720</wp:posOffset>
                </wp:positionH>
                <wp:positionV relativeFrom="paragraph">
                  <wp:posOffset>4069562</wp:posOffset>
                </wp:positionV>
                <wp:extent cx="1265529" cy="864489"/>
                <wp:effectExtent l="0" t="0" r="11430" b="12065"/>
                <wp:wrapNone/>
                <wp:docPr id="34" name="Oval 34"/>
                <wp:cNvGraphicFramePr/>
                <a:graphic xmlns:a="http://schemas.openxmlformats.org/drawingml/2006/main">
                  <a:graphicData uri="http://schemas.microsoft.com/office/word/2010/wordprocessingShape">
                    <wps:wsp>
                      <wps:cNvSpPr/>
                      <wps:spPr>
                        <a:xfrm>
                          <a:off x="0" y="0"/>
                          <a:ext cx="1265529" cy="864489"/>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108E2F8" w14:textId="77777777" w:rsidR="00C23C5E" w:rsidRPr="00B415D3" w:rsidRDefault="00C23C5E" w:rsidP="00C23C5E">
                            <w:pPr>
                              <w:jc w:val="center"/>
                              <w:rPr>
                                <w:b/>
                              </w:rPr>
                            </w:pPr>
                            <w:r>
                              <w:rPr>
                                <w:b/>
                              </w:rPr>
                              <w:t>Teacher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4B0B7EF" id="Oval 34" o:spid="_x0000_s1046" style="position:absolute;left:0;text-align:left;margin-left:-27.2pt;margin-top:320.45pt;width:99.65pt;height:68.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" fillcolor="#4472c4 [3204]" strokecolor="#1f3763 [1604]" strokeweight="1pt">
                <v:stroke joinstyle="miter"/>
                <v:textbox>
                  <w:txbxContent>
                    <w:p w14:paraId="3108E2F8" w14:textId="77777777" w:rsidR="00C23C5E" w:rsidRPr="00B415D3" w:rsidRDefault="00C23C5E" w:rsidP="00C23C5E">
                      <w:pPr>
                        <w:jc w:val="center"/>
                        <w:rPr>
                          <w:b/>
                        </w:rPr>
                      </w:pPr>
                      <w:r>
                        <w:rPr>
                          <w:b/>
                        </w:rPr>
                        <w:t>Teacher input</w:t>
                      </w:r>
                    </w:p>
                  </w:txbxContent>
                </v:textbox>
              </v:oval>
            </w:pict>
          </mc:Fallback>
        </mc:AlternateContent>
      </w:r>
      <w:r w:rsidRPr="00C23C5E">
        <w:rPr>
          <w:rStyle w:val="Heading1Char"/>
        </w:rPr>
        <w:t>7-Step Planning process</w:t>
      </w:r>
    </w:p>
    <w:p w14:paraId="029BF042" w14:textId="396912F8" w:rsidR="00C23C5E" w:rsidRDefault="00C23C5E" w:rsidP="00C50F65">
      <w:pPr>
        <w:jc w:val="both"/>
      </w:pPr>
    </w:p>
    <w:p w14:paraId="0F097895" w14:textId="7963A05A" w:rsidR="00C16541" w:rsidRDefault="00C16541" w:rsidP="00C50F65">
      <w:pPr>
        <w:jc w:val="both"/>
      </w:pPr>
    </w:p>
    <w:p w14:paraId="7E0B8DAF" w14:textId="1C476F7B" w:rsidR="00C16541" w:rsidRDefault="00C16541" w:rsidP="00C50F65">
      <w:pPr>
        <w:jc w:val="both"/>
      </w:pPr>
    </w:p>
    <w:p w14:paraId="7B8C93BA" w14:textId="5B0C42CD" w:rsidR="00C16541" w:rsidRDefault="00C16541" w:rsidP="00C50F65">
      <w:pPr>
        <w:jc w:val="both"/>
      </w:pPr>
    </w:p>
    <w:p w14:paraId="501F1732" w14:textId="53C9CAD4" w:rsidR="00EE0049" w:rsidRPr="00EE0049" w:rsidRDefault="00C16541" w:rsidP="00C16541">
      <w:pPr>
        <w:keepNext/>
        <w:keepLines/>
        <w:spacing w:before="240" w:after="0"/>
        <w:outlineLvl w:val="0"/>
        <w:rPr>
          <w:rFonts w:ascii="Arial" w:eastAsiaTheme="majorEastAsia" w:hAnsi="Arial" w:cs="Arial"/>
          <w:color w:val="2F5496" w:themeColor="accent1" w:themeShade="BF"/>
          <w:sz w:val="32"/>
          <w:szCs w:val="32"/>
        </w:rPr>
      </w:pPr>
      <w:r w:rsidRPr="00EE0049">
        <w:rPr>
          <w:rFonts w:ascii="Arial" w:eastAsiaTheme="majorEastAsia" w:hAnsi="Arial" w:cs="Arial"/>
          <w:color w:val="2F5496" w:themeColor="accent1" w:themeShade="BF"/>
          <w:sz w:val="32"/>
          <w:szCs w:val="32"/>
        </w:rPr>
        <w:lastRenderedPageBreak/>
        <w:t xml:space="preserve">Teacher produced sample questions with outcomes </w:t>
      </w:r>
    </w:p>
    <w:p w14:paraId="25063604" w14:textId="77777777" w:rsidR="00C16541" w:rsidRPr="00EE0049" w:rsidRDefault="00C16541" w:rsidP="00C16541">
      <w:pPr>
        <w:rPr>
          <w:rFonts w:ascii="Arial" w:hAnsi="Arial" w:cs="Arial"/>
        </w:rPr>
      </w:pPr>
      <w:r w:rsidRPr="00EE0049">
        <w:rPr>
          <w:rFonts w:ascii="Arial" w:hAnsi="Arial" w:cs="Arial"/>
        </w:rPr>
        <w:t xml:space="preserve">These suggested questions and end of unit outcomes were created by teachers working with the Pan-Berkshire syllabus. Some of these are based on questions and topics they were familiar with; others used the syllabus questions and outcomes as their starting point. They are not prescriptive but offered as possible approaches.  </w:t>
      </w:r>
    </w:p>
    <w:p w14:paraId="5E136FB4"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r w:rsidRPr="00EE0049">
        <w:rPr>
          <w:rFonts w:ascii="Arial" w:eastAsiaTheme="majorEastAsia" w:hAnsi="Arial" w:cs="Arial"/>
          <w:color w:val="2F5496" w:themeColor="accent1" w:themeShade="BF"/>
          <w:sz w:val="26"/>
          <w:szCs w:val="26"/>
        </w:rPr>
        <w:t>Key stage 1 - Christianity</w:t>
      </w:r>
    </w:p>
    <w:p w14:paraId="2AB13691" w14:textId="77777777" w:rsidR="00C16541" w:rsidRPr="00EE0049" w:rsidRDefault="00C16541" w:rsidP="00C16541">
      <w:pPr>
        <w:rPr>
          <w:rFonts w:ascii="Arial" w:hAnsi="Arial" w:cs="Arial"/>
          <w:b/>
        </w:rPr>
      </w:pPr>
      <w:r w:rsidRPr="00EE0049">
        <w:rPr>
          <w:rFonts w:ascii="Arial" w:hAnsi="Arial" w:cs="Arial"/>
          <w:b/>
        </w:rPr>
        <w:t>Y2: Does being baptised make someone a better Christian?</w:t>
      </w:r>
    </w:p>
    <w:p w14:paraId="6B871AE9" w14:textId="16905EE5" w:rsidR="00C16541" w:rsidRPr="00EE0049" w:rsidRDefault="00C16541" w:rsidP="00C16541">
      <w:pPr>
        <w:rPr>
          <w:rFonts w:ascii="Arial" w:hAnsi="Arial" w:cs="Arial"/>
        </w:rPr>
      </w:pPr>
      <w:r w:rsidRPr="00EE0049">
        <w:rPr>
          <w:rFonts w:ascii="Arial" w:hAnsi="Arial" w:cs="Arial"/>
          <w:b/>
        </w:rPr>
        <w:t>Q</w:t>
      </w:r>
      <w:r w:rsidR="00EE0049">
        <w:rPr>
          <w:rFonts w:ascii="Arial" w:hAnsi="Arial" w:cs="Arial"/>
          <w:b/>
        </w:rPr>
        <w:t>u.</w:t>
      </w:r>
      <w:r w:rsidRPr="00EE0049">
        <w:rPr>
          <w:rFonts w:ascii="Arial" w:hAnsi="Arial" w:cs="Arial"/>
          <w:b/>
        </w:rPr>
        <w:t xml:space="preserve">2 </w:t>
      </w:r>
      <w:r w:rsidRPr="00EE0049">
        <w:rPr>
          <w:rFonts w:ascii="Arial" w:hAnsi="Arial" w:cs="Arial"/>
        </w:rPr>
        <w:t xml:space="preserve">Why are religious celebrations important to some people but not to others?  </w:t>
      </w:r>
    </w:p>
    <w:p w14:paraId="39204C5D" w14:textId="637340B9" w:rsidR="00C16541" w:rsidRPr="00EE0049" w:rsidRDefault="00C16541" w:rsidP="00C16541">
      <w:pPr>
        <w:rPr>
          <w:rFonts w:ascii="Arial" w:hAnsi="Arial" w:cs="Arial"/>
        </w:rPr>
      </w:pPr>
      <w:r w:rsidRPr="00EE0049">
        <w:rPr>
          <w:rFonts w:ascii="Arial" w:hAnsi="Arial" w:cs="Arial"/>
          <w:b/>
        </w:rPr>
        <w:t>Q</w:t>
      </w:r>
      <w:r w:rsidR="00EE0049">
        <w:rPr>
          <w:rFonts w:ascii="Arial" w:hAnsi="Arial" w:cs="Arial"/>
          <w:b/>
        </w:rPr>
        <w:t>u.</w:t>
      </w:r>
      <w:r w:rsidRPr="00EE0049">
        <w:rPr>
          <w:rFonts w:ascii="Arial" w:hAnsi="Arial" w:cs="Arial"/>
          <w:b/>
        </w:rPr>
        <w:t>1</w:t>
      </w:r>
      <w:r w:rsidRPr="00EE0049">
        <w:rPr>
          <w:rFonts w:ascii="Arial" w:hAnsi="Arial" w:cs="Arial"/>
        </w:rPr>
        <w:t xml:space="preserve"> How do some religions demonstrate that everyone is special?</w:t>
      </w:r>
    </w:p>
    <w:p w14:paraId="271E5F08" w14:textId="77777777" w:rsidR="00C16541" w:rsidRPr="00EE0049" w:rsidRDefault="00C16541" w:rsidP="00C16541">
      <w:pPr>
        <w:rPr>
          <w:rFonts w:ascii="Arial" w:hAnsi="Arial" w:cs="Arial"/>
        </w:rPr>
      </w:pPr>
      <w:r w:rsidRPr="00EE0049">
        <w:rPr>
          <w:rFonts w:ascii="Arial" w:hAnsi="Arial" w:cs="Arial"/>
          <w:b/>
        </w:rPr>
        <w:t>Exp C:</w:t>
      </w:r>
      <w:r w:rsidRPr="00EE0049">
        <w:rPr>
          <w:rFonts w:ascii="Arial" w:hAnsi="Arial" w:cs="Arial"/>
          <w:sz w:val="20"/>
          <w:szCs w:val="20"/>
        </w:rPr>
        <w:t xml:space="preserve"> </w:t>
      </w:r>
      <w:r w:rsidRPr="00EE0049">
        <w:rPr>
          <w:rFonts w:ascii="Arial" w:hAnsi="Arial" w:cs="Arial"/>
        </w:rPr>
        <w:t>Describe some festivals, celebrations and practices and say how they reflect the core beliefs.</w:t>
      </w:r>
    </w:p>
    <w:p w14:paraId="5330882D" w14:textId="77777777" w:rsidR="00C16541" w:rsidRPr="00EE0049" w:rsidRDefault="00C16541" w:rsidP="00C16541">
      <w:pPr>
        <w:rPr>
          <w:rFonts w:ascii="Arial" w:hAnsi="Arial" w:cs="Arial"/>
        </w:rPr>
      </w:pPr>
      <w:r w:rsidRPr="00EE0049">
        <w:rPr>
          <w:rFonts w:ascii="Arial" w:hAnsi="Arial" w:cs="Arial"/>
        </w:rPr>
        <w:t>Activity: Annotate a picture of a baptism to show how the elements link to core Christian beliefs. For differentiation, pupils could have some of the possible answers prepared with some redundant material.</w:t>
      </w:r>
    </w:p>
    <w:p w14:paraId="07E51120" w14:textId="77777777" w:rsidR="00C16541" w:rsidRPr="00EE0049" w:rsidRDefault="00C16541" w:rsidP="00C16541">
      <w:pPr>
        <w:rPr>
          <w:rFonts w:ascii="Arial" w:hAnsi="Arial" w:cs="Arial"/>
        </w:rPr>
      </w:pPr>
      <w:r w:rsidRPr="00EE0049">
        <w:rPr>
          <w:rFonts w:ascii="Arial" w:hAnsi="Arial" w:cs="Arial"/>
        </w:rPr>
        <w:t>Alternative: Pupils to role play a baptism with a narrator.</w:t>
      </w:r>
    </w:p>
    <w:p w14:paraId="79CEA5E1"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r w:rsidRPr="00EE0049">
        <w:rPr>
          <w:rFonts w:ascii="Arial" w:eastAsiaTheme="majorEastAsia" w:hAnsi="Arial" w:cs="Arial"/>
          <w:color w:val="2F5496" w:themeColor="accent1" w:themeShade="BF"/>
          <w:sz w:val="26"/>
          <w:szCs w:val="26"/>
        </w:rPr>
        <w:t>Key Stage 2 - Christianity</w:t>
      </w:r>
    </w:p>
    <w:p w14:paraId="07BE9DDB" w14:textId="77777777" w:rsidR="00C16541" w:rsidRPr="00EE0049" w:rsidRDefault="00C16541" w:rsidP="00C16541">
      <w:pPr>
        <w:rPr>
          <w:rFonts w:ascii="Arial" w:hAnsi="Arial" w:cs="Arial"/>
          <w:b/>
        </w:rPr>
      </w:pPr>
      <w:r w:rsidRPr="00EE0049">
        <w:rPr>
          <w:rFonts w:ascii="Arial" w:hAnsi="Arial" w:cs="Arial"/>
          <w:b/>
        </w:rPr>
        <w:t>Y3: Does being baptised make someone a better Christian?</w:t>
      </w:r>
    </w:p>
    <w:p w14:paraId="36BA8A70" w14:textId="77777777" w:rsidR="00C16541" w:rsidRPr="00EE0049" w:rsidRDefault="00C16541" w:rsidP="00C16541">
      <w:pPr>
        <w:rPr>
          <w:rFonts w:ascii="Arial" w:hAnsi="Arial" w:cs="Arial"/>
        </w:rPr>
      </w:pPr>
      <w:r w:rsidRPr="00EE0049">
        <w:rPr>
          <w:rFonts w:ascii="Arial" w:hAnsi="Arial" w:cs="Arial"/>
          <w:b/>
        </w:rPr>
        <w:t>Qu.2</w:t>
      </w:r>
      <w:r w:rsidRPr="00EE0049">
        <w:rPr>
          <w:rFonts w:ascii="Arial" w:hAnsi="Arial" w:cs="Arial"/>
        </w:rPr>
        <w:t xml:space="preserve"> Do Rites of Passage always help a believer to feel connected to God and/or community?</w:t>
      </w:r>
    </w:p>
    <w:p w14:paraId="2D5DC727" w14:textId="77777777" w:rsidR="00C16541" w:rsidRPr="00EE0049" w:rsidRDefault="00C16541" w:rsidP="00C16541">
      <w:pPr>
        <w:rPr>
          <w:rFonts w:ascii="Arial" w:hAnsi="Arial" w:cs="Arial"/>
        </w:rPr>
      </w:pPr>
      <w:r w:rsidRPr="00EE0049">
        <w:rPr>
          <w:rFonts w:ascii="Arial" w:hAnsi="Arial" w:cs="Arial"/>
          <w:b/>
        </w:rPr>
        <w:t>Qu.1</w:t>
      </w:r>
      <w:r w:rsidRPr="00EE0049">
        <w:rPr>
          <w:rFonts w:ascii="Arial" w:hAnsi="Arial" w:cs="Arial"/>
        </w:rPr>
        <w:t xml:space="preserve"> To what extent does participating in worship and/or prayer generate a sense of belonging?</w:t>
      </w:r>
    </w:p>
    <w:p w14:paraId="01ADDC31" w14:textId="77777777" w:rsidR="00C16541" w:rsidRPr="00EE0049" w:rsidRDefault="00C16541" w:rsidP="00C16541">
      <w:pPr>
        <w:rPr>
          <w:rFonts w:ascii="Arial" w:hAnsi="Arial" w:cs="Arial"/>
        </w:rPr>
      </w:pPr>
      <w:r w:rsidRPr="00EE0049">
        <w:rPr>
          <w:rFonts w:ascii="Arial" w:hAnsi="Arial" w:cs="Arial"/>
          <w:b/>
        </w:rPr>
        <w:t>Exp. B</w:t>
      </w:r>
      <w:r w:rsidRPr="00EE0049">
        <w:rPr>
          <w:rFonts w:ascii="Arial" w:hAnsi="Arial" w:cs="Arial"/>
        </w:rPr>
        <w:t xml:space="preserve"> Describe a range of ways that believers express their core beliefs and make the links between belief and expression. </w:t>
      </w:r>
    </w:p>
    <w:p w14:paraId="05E5000C" w14:textId="77777777" w:rsidR="00C16541" w:rsidRPr="00EE0049" w:rsidRDefault="00C16541" w:rsidP="00C16541">
      <w:pPr>
        <w:rPr>
          <w:rFonts w:ascii="Arial" w:hAnsi="Arial" w:cs="Arial"/>
        </w:rPr>
      </w:pPr>
      <w:r w:rsidRPr="00EE0049">
        <w:rPr>
          <w:rFonts w:ascii="Arial" w:hAnsi="Arial" w:cs="Arial"/>
          <w:b/>
        </w:rPr>
        <w:t>Exp. C</w:t>
      </w:r>
      <w:r w:rsidRPr="00EE0049">
        <w:rPr>
          <w:rFonts w:ascii="Arial" w:hAnsi="Arial" w:cs="Arial"/>
        </w:rPr>
        <w:t xml:space="preserve"> Identify how core beliefs can guide lifestyle choices</w:t>
      </w:r>
    </w:p>
    <w:p w14:paraId="3D3F8156" w14:textId="77777777" w:rsidR="00C16541" w:rsidRPr="00EE0049" w:rsidRDefault="00C16541" w:rsidP="00C16541">
      <w:pPr>
        <w:rPr>
          <w:rFonts w:ascii="Arial" w:hAnsi="Arial" w:cs="Arial"/>
        </w:rPr>
      </w:pPr>
      <w:r w:rsidRPr="00EE0049">
        <w:rPr>
          <w:rFonts w:ascii="Arial" w:hAnsi="Arial" w:cs="Arial"/>
        </w:rPr>
        <w:t>Activity: Write the special promises that a Christian might make at their baptism. For differentiation, pupils could be given some suggestions, including redundant or unlikely answers.</w:t>
      </w:r>
    </w:p>
    <w:p w14:paraId="48519AD2" w14:textId="77777777" w:rsidR="00C16541" w:rsidRPr="00EE0049" w:rsidRDefault="00C16541" w:rsidP="00C16541">
      <w:pPr>
        <w:rPr>
          <w:rFonts w:ascii="Arial" w:hAnsi="Arial" w:cs="Arial"/>
        </w:rPr>
      </w:pPr>
      <w:r w:rsidRPr="00EE0049">
        <w:rPr>
          <w:rFonts w:ascii="Arial" w:hAnsi="Arial" w:cs="Arial"/>
        </w:rPr>
        <w:t xml:space="preserve">Alternative: Create a new “membership” ceremony for Christians drawing on core elements of Christin belief. </w:t>
      </w:r>
    </w:p>
    <w:p w14:paraId="7C494A14" w14:textId="77777777" w:rsidR="00C16541" w:rsidRPr="00EE0049" w:rsidRDefault="00C16541" w:rsidP="00C16541">
      <w:pPr>
        <w:rPr>
          <w:rFonts w:ascii="Arial" w:hAnsi="Arial" w:cs="Arial"/>
          <w:b/>
        </w:rPr>
      </w:pPr>
      <w:r w:rsidRPr="00EE0049">
        <w:rPr>
          <w:rFonts w:ascii="Arial" w:hAnsi="Arial" w:cs="Arial"/>
          <w:b/>
        </w:rPr>
        <w:t>Y6: Has Christmas lost its true meaning?</w:t>
      </w:r>
    </w:p>
    <w:p w14:paraId="22ABD661" w14:textId="77777777" w:rsidR="00C16541" w:rsidRPr="00EE0049" w:rsidRDefault="00C16541" w:rsidP="00C16541">
      <w:pPr>
        <w:rPr>
          <w:rFonts w:ascii="Arial" w:hAnsi="Arial" w:cs="Arial"/>
        </w:rPr>
      </w:pPr>
      <w:r w:rsidRPr="00EE0049">
        <w:rPr>
          <w:rFonts w:ascii="Arial" w:hAnsi="Arial" w:cs="Arial"/>
          <w:b/>
        </w:rPr>
        <w:t>Qu.1</w:t>
      </w:r>
      <w:r w:rsidRPr="00EE0049">
        <w:rPr>
          <w:rFonts w:ascii="Arial" w:hAnsi="Arial" w:cs="Arial"/>
        </w:rPr>
        <w:t xml:space="preserve"> To what extent does participating in worship and/or prayer generate a sense of belonging?</w:t>
      </w:r>
    </w:p>
    <w:p w14:paraId="354C1D7B" w14:textId="77777777" w:rsidR="00C16541" w:rsidRPr="00EE0049" w:rsidRDefault="00C16541" w:rsidP="00C16541">
      <w:pPr>
        <w:rPr>
          <w:rFonts w:ascii="Arial" w:hAnsi="Arial" w:cs="Arial"/>
        </w:rPr>
      </w:pPr>
      <w:r w:rsidRPr="00EE0049">
        <w:rPr>
          <w:rFonts w:ascii="Arial" w:hAnsi="Arial" w:cs="Arial"/>
          <w:b/>
        </w:rPr>
        <w:t>Qu.3</w:t>
      </w:r>
      <w:r w:rsidRPr="00EE0049">
        <w:rPr>
          <w:rFonts w:ascii="Arial" w:hAnsi="Arial" w:cs="Arial"/>
        </w:rPr>
        <w:t xml:space="preserve"> How can music and the arts help express and communicate religious beliefs?</w:t>
      </w:r>
    </w:p>
    <w:p w14:paraId="4413D425" w14:textId="77777777" w:rsidR="00C16541" w:rsidRPr="00EE0049" w:rsidRDefault="00C16541" w:rsidP="00C16541">
      <w:pPr>
        <w:rPr>
          <w:rFonts w:ascii="Arial" w:hAnsi="Arial" w:cs="Arial"/>
        </w:rPr>
      </w:pPr>
      <w:r w:rsidRPr="00EE0049">
        <w:rPr>
          <w:rFonts w:ascii="Arial" w:hAnsi="Arial" w:cs="Arial"/>
          <w:b/>
        </w:rPr>
        <w:t>Qu.5</w:t>
      </w:r>
      <w:r w:rsidRPr="00EE0049">
        <w:rPr>
          <w:rFonts w:ascii="Arial" w:hAnsi="Arial" w:cs="Arial"/>
        </w:rPr>
        <w:t xml:space="preserve"> How do religious leaders and sacred texts contribute to believers’ understanding of their faith?</w:t>
      </w:r>
    </w:p>
    <w:p w14:paraId="47BE6ED3" w14:textId="77777777" w:rsidR="00C16541" w:rsidRPr="00EE0049" w:rsidRDefault="00C16541" w:rsidP="00C16541">
      <w:pPr>
        <w:rPr>
          <w:rFonts w:ascii="Arial" w:hAnsi="Arial" w:cs="Arial"/>
        </w:rPr>
      </w:pPr>
      <w:r w:rsidRPr="00EE0049">
        <w:rPr>
          <w:rFonts w:ascii="Arial" w:hAnsi="Arial" w:cs="Arial"/>
          <w:b/>
        </w:rPr>
        <w:t>Exp. A</w:t>
      </w:r>
      <w:r w:rsidRPr="00EE0049">
        <w:rPr>
          <w:rFonts w:ascii="Arial" w:hAnsi="Arial" w:cs="Arial"/>
        </w:rPr>
        <w:t xml:space="preserve"> Explain the significance of religious leaders and sacred texts.</w:t>
      </w:r>
    </w:p>
    <w:p w14:paraId="6FAE7741" w14:textId="77777777" w:rsidR="00C16541" w:rsidRPr="00EE0049" w:rsidRDefault="00C16541" w:rsidP="00C16541">
      <w:pPr>
        <w:rPr>
          <w:rFonts w:ascii="Arial" w:hAnsi="Arial" w:cs="Arial"/>
        </w:rPr>
      </w:pPr>
      <w:r w:rsidRPr="00EE0049">
        <w:rPr>
          <w:rFonts w:ascii="Arial" w:hAnsi="Arial" w:cs="Arial"/>
          <w:b/>
        </w:rPr>
        <w:t>Exp. D</w:t>
      </w:r>
      <w:r w:rsidRPr="00EE0049">
        <w:rPr>
          <w:rFonts w:ascii="Arial" w:hAnsi="Arial" w:cs="Arial"/>
        </w:rPr>
        <w:t xml:space="preserve"> Recognise how religious identity can be shaped by family, community and practice.</w:t>
      </w:r>
    </w:p>
    <w:p w14:paraId="1321FA51" w14:textId="77777777" w:rsidR="00C16541" w:rsidRPr="00EE0049" w:rsidRDefault="00C16541" w:rsidP="00C16541">
      <w:pPr>
        <w:rPr>
          <w:rFonts w:ascii="Arial" w:hAnsi="Arial" w:cs="Arial"/>
        </w:rPr>
      </w:pPr>
      <w:r w:rsidRPr="00EE0049">
        <w:rPr>
          <w:rFonts w:ascii="Arial" w:hAnsi="Arial" w:cs="Arial"/>
        </w:rPr>
        <w:lastRenderedPageBreak/>
        <w:t xml:space="preserve">Activity: Plan a Christmas celebration that reflects the true meaning of Christmas. This would work particularly well as an assessment activity if the unit had begun with pupils planning a Christmas party. The two celebrations could then be compared, and the question answered in discussion. </w:t>
      </w:r>
    </w:p>
    <w:p w14:paraId="198CB917"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p>
    <w:p w14:paraId="46A55BA8"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r w:rsidRPr="00EE0049">
        <w:rPr>
          <w:rFonts w:ascii="Arial" w:eastAsiaTheme="majorEastAsia" w:hAnsi="Arial" w:cs="Arial"/>
          <w:color w:val="2F5496" w:themeColor="accent1" w:themeShade="BF"/>
          <w:sz w:val="26"/>
          <w:szCs w:val="26"/>
        </w:rPr>
        <w:t>Key Stage 1 - Judaism</w:t>
      </w:r>
    </w:p>
    <w:p w14:paraId="50BA0DA1" w14:textId="77777777" w:rsidR="00C16541" w:rsidRPr="00EE0049" w:rsidRDefault="00C16541" w:rsidP="00C16541">
      <w:pPr>
        <w:rPr>
          <w:rFonts w:ascii="Arial" w:hAnsi="Arial" w:cs="Arial"/>
          <w:b/>
        </w:rPr>
      </w:pPr>
      <w:r w:rsidRPr="00EE0049">
        <w:rPr>
          <w:rFonts w:ascii="Arial" w:hAnsi="Arial" w:cs="Arial"/>
          <w:b/>
        </w:rPr>
        <w:t>Year 1: How and why do Jewish people celebrate Shabbat?</w:t>
      </w:r>
    </w:p>
    <w:p w14:paraId="0CA9ABEA" w14:textId="77777777" w:rsidR="00C16541" w:rsidRPr="00EE0049" w:rsidRDefault="00C16541" w:rsidP="00C16541">
      <w:pPr>
        <w:rPr>
          <w:rFonts w:ascii="Arial" w:hAnsi="Arial" w:cs="Arial"/>
        </w:rPr>
      </w:pPr>
      <w:r w:rsidRPr="00EE0049">
        <w:rPr>
          <w:rFonts w:ascii="Arial" w:hAnsi="Arial" w:cs="Arial"/>
          <w:b/>
        </w:rPr>
        <w:t>Qu.2</w:t>
      </w:r>
      <w:r w:rsidRPr="00EE0049">
        <w:rPr>
          <w:rFonts w:ascii="Arial" w:hAnsi="Arial" w:cs="Arial"/>
        </w:rPr>
        <w:t xml:space="preserve"> Why are religious celebrations important to some people but not to others?</w:t>
      </w:r>
    </w:p>
    <w:p w14:paraId="6434DBFD" w14:textId="77777777" w:rsidR="00C16541" w:rsidRPr="00EE0049" w:rsidRDefault="00C16541" w:rsidP="00C16541">
      <w:pPr>
        <w:autoSpaceDE w:val="0"/>
        <w:autoSpaceDN w:val="0"/>
        <w:adjustRightInd w:val="0"/>
        <w:spacing w:after="0" w:line="240" w:lineRule="auto"/>
        <w:rPr>
          <w:rFonts w:ascii="Arial" w:hAnsi="Arial" w:cs="Arial"/>
          <w:color w:val="000000"/>
        </w:rPr>
      </w:pPr>
      <w:r w:rsidRPr="00EE0049">
        <w:rPr>
          <w:rFonts w:ascii="Arial" w:hAnsi="Arial" w:cs="Arial"/>
          <w:b/>
          <w:color w:val="000000"/>
        </w:rPr>
        <w:t>Qu.5</w:t>
      </w:r>
      <w:r w:rsidRPr="00EE0049">
        <w:rPr>
          <w:rFonts w:ascii="Arial" w:hAnsi="Arial" w:cs="Arial"/>
          <w:color w:val="000000"/>
        </w:rPr>
        <w:t xml:space="preserve"> Why do some people follow religious leaders and teachings?</w:t>
      </w:r>
    </w:p>
    <w:p w14:paraId="5AE86AA6" w14:textId="77777777" w:rsidR="00C16541" w:rsidRPr="00EE0049" w:rsidRDefault="00C16541" w:rsidP="00C16541">
      <w:pPr>
        <w:autoSpaceDE w:val="0"/>
        <w:autoSpaceDN w:val="0"/>
        <w:adjustRightInd w:val="0"/>
        <w:spacing w:after="0" w:line="240" w:lineRule="auto"/>
        <w:rPr>
          <w:rFonts w:ascii="Arial" w:hAnsi="Arial" w:cs="Arial"/>
          <w:color w:val="000000"/>
        </w:rPr>
      </w:pPr>
    </w:p>
    <w:p w14:paraId="2150582B" w14:textId="77777777" w:rsidR="00C16541" w:rsidRPr="00EE0049" w:rsidRDefault="00C16541" w:rsidP="00C16541">
      <w:pPr>
        <w:autoSpaceDE w:val="0"/>
        <w:autoSpaceDN w:val="0"/>
        <w:adjustRightInd w:val="0"/>
        <w:spacing w:after="0" w:line="240" w:lineRule="auto"/>
        <w:rPr>
          <w:rFonts w:ascii="Arial" w:hAnsi="Arial" w:cs="Arial"/>
          <w:color w:val="000000"/>
        </w:rPr>
      </w:pPr>
      <w:r w:rsidRPr="00EE0049">
        <w:rPr>
          <w:rFonts w:ascii="Arial" w:hAnsi="Arial" w:cs="Arial"/>
          <w:b/>
          <w:color w:val="000000"/>
        </w:rPr>
        <w:t>Exp. C</w:t>
      </w:r>
      <w:r w:rsidRPr="00EE0049">
        <w:rPr>
          <w:rFonts w:ascii="Arial" w:hAnsi="Arial" w:cs="Arial"/>
          <w:color w:val="000000"/>
        </w:rPr>
        <w:t xml:space="preserve"> Describe some festivals, celebrations and practices and say how they reflect the core beliefs.</w:t>
      </w:r>
    </w:p>
    <w:p w14:paraId="225338BF" w14:textId="77777777" w:rsidR="00C16541" w:rsidRPr="00EE0049" w:rsidRDefault="00C16541" w:rsidP="00C16541">
      <w:pPr>
        <w:autoSpaceDE w:val="0"/>
        <w:autoSpaceDN w:val="0"/>
        <w:adjustRightInd w:val="0"/>
        <w:spacing w:after="0" w:line="240" w:lineRule="auto"/>
        <w:rPr>
          <w:rFonts w:ascii="Arial" w:hAnsi="Arial" w:cs="Arial"/>
          <w:color w:val="000000"/>
        </w:rPr>
      </w:pPr>
    </w:p>
    <w:p w14:paraId="6DB4CA08" w14:textId="77777777" w:rsidR="00C16541" w:rsidRPr="00EE0049" w:rsidRDefault="00C16541" w:rsidP="00C16541">
      <w:pPr>
        <w:rPr>
          <w:rFonts w:ascii="Arial" w:hAnsi="Arial" w:cs="Arial"/>
        </w:rPr>
      </w:pPr>
      <w:r w:rsidRPr="00EE0049">
        <w:rPr>
          <w:rFonts w:ascii="Arial" w:hAnsi="Arial" w:cs="Arial"/>
          <w:b/>
        </w:rPr>
        <w:t>Exp. B</w:t>
      </w:r>
      <w:r w:rsidRPr="00EE0049">
        <w:rPr>
          <w:rFonts w:ascii="Arial" w:hAnsi="Arial" w:cs="Arial"/>
        </w:rPr>
        <w:t xml:space="preserve"> Retell a range of religious stories and explain how they link to the core beliefs and practices.</w:t>
      </w:r>
    </w:p>
    <w:p w14:paraId="4BB77C28" w14:textId="77777777" w:rsidR="00C16541" w:rsidRPr="00EE0049" w:rsidRDefault="00C16541" w:rsidP="00C16541">
      <w:pPr>
        <w:rPr>
          <w:rFonts w:ascii="Arial" w:hAnsi="Arial" w:cs="Arial"/>
        </w:rPr>
      </w:pPr>
      <w:r w:rsidRPr="00EE0049">
        <w:rPr>
          <w:rFonts w:ascii="Arial" w:hAnsi="Arial" w:cs="Arial"/>
        </w:rPr>
        <w:t>Activity: pupils sort a range of statements about Shabbat into columns under the headings “Some Jews – Many Jews” with the extension to link the activity to a reason</w:t>
      </w:r>
    </w:p>
    <w:p w14:paraId="5922F00F" w14:textId="77777777" w:rsidR="00C16541" w:rsidRPr="00EE0049" w:rsidRDefault="00C16541" w:rsidP="00C16541">
      <w:pPr>
        <w:rPr>
          <w:rFonts w:ascii="Arial" w:hAnsi="Arial" w:cs="Arial"/>
        </w:rPr>
      </w:pPr>
      <w:r w:rsidRPr="00EE0049">
        <w:rPr>
          <w:rFonts w:ascii="Arial" w:hAnsi="Arial" w:cs="Arial"/>
        </w:rPr>
        <w:t>Alternative: pupils select one item or event from Shabbat and describe (verbally) how and why, linking to a simple part of Jewish teaching.</w:t>
      </w:r>
    </w:p>
    <w:p w14:paraId="2C604E03" w14:textId="77777777" w:rsidR="00C16541" w:rsidRPr="00EE0049" w:rsidRDefault="00C16541" w:rsidP="00C16541">
      <w:pPr>
        <w:rPr>
          <w:rFonts w:ascii="Arial" w:hAnsi="Arial" w:cs="Arial"/>
        </w:rPr>
      </w:pPr>
    </w:p>
    <w:p w14:paraId="059D8569"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r w:rsidRPr="00EE0049">
        <w:rPr>
          <w:rFonts w:ascii="Arial" w:eastAsiaTheme="majorEastAsia" w:hAnsi="Arial" w:cs="Arial"/>
          <w:color w:val="2F5496" w:themeColor="accent1" w:themeShade="BF"/>
          <w:sz w:val="26"/>
          <w:szCs w:val="26"/>
        </w:rPr>
        <w:t>Key Stage 2 - Judaism</w:t>
      </w:r>
    </w:p>
    <w:p w14:paraId="0713C917" w14:textId="77777777" w:rsidR="00C16541" w:rsidRPr="00EE0049" w:rsidRDefault="00C16541" w:rsidP="00C16541">
      <w:pPr>
        <w:rPr>
          <w:rFonts w:ascii="Arial" w:hAnsi="Arial" w:cs="Arial"/>
          <w:b/>
        </w:rPr>
      </w:pPr>
      <w:r w:rsidRPr="00EE0049">
        <w:rPr>
          <w:rFonts w:ascii="Arial" w:hAnsi="Arial" w:cs="Arial"/>
          <w:b/>
        </w:rPr>
        <w:t>Year 5: What relationship do Jewish people have with Torah?</w:t>
      </w:r>
    </w:p>
    <w:p w14:paraId="1D1636D2" w14:textId="77777777" w:rsidR="00C16541" w:rsidRPr="00EE0049" w:rsidRDefault="00C16541" w:rsidP="00C16541">
      <w:pPr>
        <w:rPr>
          <w:rFonts w:ascii="Arial" w:hAnsi="Arial" w:cs="Arial"/>
        </w:rPr>
      </w:pPr>
      <w:r w:rsidRPr="00EE0049">
        <w:rPr>
          <w:rFonts w:ascii="Arial" w:hAnsi="Arial" w:cs="Arial"/>
          <w:b/>
        </w:rPr>
        <w:t>Qu.5</w:t>
      </w:r>
      <w:r w:rsidRPr="00EE0049">
        <w:rPr>
          <w:rFonts w:ascii="Arial" w:hAnsi="Arial" w:cs="Arial"/>
        </w:rPr>
        <w:t xml:space="preserve"> How do religious leaders and sacred texts contribute to believers’ understanding of their faith?</w:t>
      </w:r>
    </w:p>
    <w:p w14:paraId="7841EA5B" w14:textId="77777777" w:rsidR="00C16541" w:rsidRPr="00EE0049" w:rsidRDefault="00C16541" w:rsidP="00C16541">
      <w:pPr>
        <w:rPr>
          <w:rFonts w:ascii="Arial" w:hAnsi="Arial" w:cs="Arial"/>
        </w:rPr>
      </w:pPr>
      <w:r w:rsidRPr="00EE0049">
        <w:rPr>
          <w:rFonts w:ascii="Arial" w:hAnsi="Arial" w:cs="Arial"/>
          <w:b/>
        </w:rPr>
        <w:t>Qu.4</w:t>
      </w:r>
      <w:r w:rsidRPr="00EE0049">
        <w:rPr>
          <w:rFonts w:ascii="Arial" w:hAnsi="Arial" w:cs="Arial"/>
        </w:rPr>
        <w:t xml:space="preserve"> To what extent do religious beliefs influence and encourage ‘good’ behaviour?</w:t>
      </w:r>
    </w:p>
    <w:p w14:paraId="13C89D9F" w14:textId="77777777" w:rsidR="00C16541" w:rsidRPr="00EE0049" w:rsidRDefault="00C16541" w:rsidP="00C16541">
      <w:pPr>
        <w:rPr>
          <w:rFonts w:ascii="Arial" w:hAnsi="Arial" w:cs="Arial"/>
        </w:rPr>
      </w:pPr>
      <w:r w:rsidRPr="00EE0049">
        <w:rPr>
          <w:rFonts w:ascii="Arial" w:hAnsi="Arial" w:cs="Arial"/>
          <w:b/>
        </w:rPr>
        <w:t>Exp. A</w:t>
      </w:r>
      <w:r w:rsidRPr="00EE0049">
        <w:rPr>
          <w:rFonts w:ascii="Arial" w:hAnsi="Arial" w:cs="Arial"/>
        </w:rPr>
        <w:t xml:space="preserve"> Describe and explain what motivates and inspires believers and how this can be reflected in actions/practice</w:t>
      </w:r>
    </w:p>
    <w:p w14:paraId="12539A48" w14:textId="77777777" w:rsidR="00C16541" w:rsidRPr="00EE0049" w:rsidRDefault="00C16541" w:rsidP="00C16541">
      <w:pPr>
        <w:rPr>
          <w:rFonts w:ascii="Arial" w:hAnsi="Arial" w:cs="Arial"/>
        </w:rPr>
      </w:pPr>
      <w:r w:rsidRPr="00EE0049">
        <w:rPr>
          <w:rFonts w:ascii="Arial" w:hAnsi="Arial" w:cs="Arial"/>
          <w:b/>
        </w:rPr>
        <w:t>Exp. D</w:t>
      </w:r>
      <w:r w:rsidRPr="00EE0049">
        <w:rPr>
          <w:rFonts w:ascii="Arial" w:hAnsi="Arial" w:cs="Arial"/>
        </w:rPr>
        <w:t xml:space="preserve"> Give examples of how core beliefs can be interpreted in different ways leading to diverse expression and behaviour</w:t>
      </w:r>
    </w:p>
    <w:p w14:paraId="2C527481" w14:textId="77777777" w:rsidR="00C16541" w:rsidRPr="00EE0049" w:rsidRDefault="00C16541" w:rsidP="00C16541">
      <w:pPr>
        <w:rPr>
          <w:rFonts w:ascii="Arial" w:hAnsi="Arial" w:cs="Arial"/>
        </w:rPr>
      </w:pPr>
      <w:r w:rsidRPr="00EE0049">
        <w:rPr>
          <w:rFonts w:ascii="Arial" w:hAnsi="Arial" w:cs="Arial"/>
        </w:rPr>
        <w:t xml:space="preserve">Activity: Give pupils pictures of some Jewish practice (Shabbat, or a festival or dress code etc.) and short sections from the Torah for them to match, explaining how they link together. Other elements of Jewish life such as giving to charity, or eating Kosher food, or caring for the poor in some other way could be an alternative focus, and possibly a more challenging activity. </w:t>
      </w:r>
    </w:p>
    <w:p w14:paraId="724C431D" w14:textId="77777777" w:rsidR="00C16541" w:rsidRPr="00EE0049" w:rsidRDefault="00C16541" w:rsidP="00C16541">
      <w:pPr>
        <w:rPr>
          <w:rFonts w:ascii="Arial" w:hAnsi="Arial" w:cs="Arial"/>
        </w:rPr>
      </w:pPr>
      <w:r w:rsidRPr="00EE0049">
        <w:rPr>
          <w:rFonts w:ascii="Arial" w:hAnsi="Arial" w:cs="Arial"/>
        </w:rPr>
        <w:t>Alternative: Rather than a matching activity, give pupils either pictures or quotes or passages from the Torah and get them to explain the connections between belief and practice.</w:t>
      </w:r>
    </w:p>
    <w:p w14:paraId="72B7AFF6" w14:textId="372D9BB9" w:rsidR="00C16541" w:rsidRDefault="00C16541" w:rsidP="00C16541">
      <w:pPr>
        <w:rPr>
          <w:rFonts w:ascii="Arial" w:hAnsi="Arial" w:cs="Arial"/>
        </w:rPr>
      </w:pPr>
    </w:p>
    <w:p w14:paraId="6BBBCFE9" w14:textId="1F241755" w:rsidR="00EE0049" w:rsidRDefault="00EE0049" w:rsidP="00C16541">
      <w:pPr>
        <w:rPr>
          <w:rFonts w:ascii="Arial" w:hAnsi="Arial" w:cs="Arial"/>
        </w:rPr>
      </w:pPr>
    </w:p>
    <w:p w14:paraId="469FCAC1" w14:textId="77777777" w:rsidR="00EE0049" w:rsidRPr="00EE0049" w:rsidRDefault="00EE0049" w:rsidP="00C16541">
      <w:pPr>
        <w:rPr>
          <w:rFonts w:ascii="Arial" w:hAnsi="Arial" w:cs="Arial"/>
        </w:rPr>
      </w:pPr>
    </w:p>
    <w:p w14:paraId="0BE65719" w14:textId="77777777" w:rsidR="00C16541" w:rsidRPr="00EE0049" w:rsidRDefault="00C16541" w:rsidP="00C16541">
      <w:pPr>
        <w:keepNext/>
        <w:keepLines/>
        <w:spacing w:before="40" w:after="0"/>
        <w:outlineLvl w:val="1"/>
        <w:rPr>
          <w:rFonts w:ascii="Arial" w:eastAsiaTheme="majorEastAsia" w:hAnsi="Arial" w:cs="Arial"/>
          <w:color w:val="2F5496" w:themeColor="accent1" w:themeShade="BF"/>
          <w:sz w:val="26"/>
          <w:szCs w:val="26"/>
        </w:rPr>
      </w:pPr>
      <w:r w:rsidRPr="00EE0049">
        <w:rPr>
          <w:rFonts w:ascii="Arial" w:eastAsiaTheme="majorEastAsia" w:hAnsi="Arial" w:cs="Arial"/>
          <w:color w:val="2F5496" w:themeColor="accent1" w:themeShade="BF"/>
          <w:sz w:val="26"/>
          <w:szCs w:val="26"/>
        </w:rPr>
        <w:lastRenderedPageBreak/>
        <w:t>Key Stage 3 - Sikhism</w:t>
      </w:r>
    </w:p>
    <w:p w14:paraId="1EA80EC2" w14:textId="77777777" w:rsidR="00C16541" w:rsidRPr="00EE0049" w:rsidRDefault="00C16541" w:rsidP="00C16541">
      <w:pPr>
        <w:rPr>
          <w:rFonts w:ascii="Arial" w:hAnsi="Arial" w:cs="Arial"/>
          <w:b/>
        </w:rPr>
      </w:pPr>
      <w:r w:rsidRPr="00EE0049">
        <w:rPr>
          <w:rFonts w:ascii="Arial" w:hAnsi="Arial" w:cs="Arial"/>
          <w:b/>
        </w:rPr>
        <w:t>Year 8: How does the Guru Granth Sahib impact on the lives and beliefs of Sikhs?</w:t>
      </w:r>
    </w:p>
    <w:p w14:paraId="304AF68E" w14:textId="77777777" w:rsidR="00C16541" w:rsidRPr="00EE0049" w:rsidRDefault="00C16541" w:rsidP="00C16541">
      <w:pPr>
        <w:rPr>
          <w:rFonts w:ascii="Arial" w:hAnsi="Arial" w:cs="Arial"/>
        </w:rPr>
      </w:pPr>
      <w:r w:rsidRPr="00EE0049">
        <w:rPr>
          <w:rFonts w:ascii="Arial" w:hAnsi="Arial" w:cs="Arial"/>
          <w:b/>
        </w:rPr>
        <w:t>Qu.7</w:t>
      </w:r>
      <w:r w:rsidRPr="00EE0049">
        <w:rPr>
          <w:rFonts w:ascii="Arial" w:hAnsi="Arial" w:cs="Arial"/>
        </w:rPr>
        <w:t xml:space="preserve"> Why might it matter that sacred texts are often open to interpretation?</w:t>
      </w:r>
    </w:p>
    <w:p w14:paraId="46E16367" w14:textId="77777777" w:rsidR="00C16541" w:rsidRPr="00EE0049" w:rsidRDefault="00C16541" w:rsidP="00C16541">
      <w:pPr>
        <w:rPr>
          <w:rFonts w:ascii="Arial" w:hAnsi="Arial" w:cs="Arial"/>
        </w:rPr>
      </w:pPr>
      <w:r w:rsidRPr="00EE0049">
        <w:rPr>
          <w:rFonts w:ascii="Arial" w:hAnsi="Arial" w:cs="Arial"/>
          <w:b/>
          <w:bCs/>
        </w:rPr>
        <w:t>Qu.2</w:t>
      </w:r>
      <w:r w:rsidRPr="00EE0049">
        <w:rPr>
          <w:rFonts w:ascii="Arial" w:hAnsi="Arial" w:cs="Arial"/>
        </w:rPr>
        <w:t xml:space="preserve"> How far does a person’s understanding of God influence their sense of purpose?</w:t>
      </w:r>
    </w:p>
    <w:p w14:paraId="4FAF3AA3" w14:textId="77777777" w:rsidR="00C16541" w:rsidRPr="00EE0049" w:rsidRDefault="00C16541" w:rsidP="00C16541">
      <w:pPr>
        <w:rPr>
          <w:rFonts w:ascii="Arial" w:hAnsi="Arial" w:cs="Arial"/>
        </w:rPr>
      </w:pPr>
      <w:r w:rsidRPr="00EE0049">
        <w:rPr>
          <w:rFonts w:ascii="Arial" w:hAnsi="Arial" w:cs="Arial"/>
          <w:b/>
          <w:bCs/>
        </w:rPr>
        <w:t>Qu.1</w:t>
      </w:r>
      <w:r w:rsidRPr="00EE0049">
        <w:rPr>
          <w:rFonts w:ascii="Arial" w:hAnsi="Arial" w:cs="Arial"/>
        </w:rPr>
        <w:t xml:space="preserve"> Is there more than one way to be spiritual? </w:t>
      </w:r>
    </w:p>
    <w:p w14:paraId="10695F5A" w14:textId="77777777" w:rsidR="00C16541" w:rsidRPr="00EE0049" w:rsidRDefault="00C16541" w:rsidP="00C16541">
      <w:pPr>
        <w:rPr>
          <w:rFonts w:ascii="Arial" w:hAnsi="Arial" w:cs="Arial"/>
        </w:rPr>
      </w:pPr>
      <w:r w:rsidRPr="00EE0049">
        <w:rPr>
          <w:rFonts w:ascii="Arial" w:hAnsi="Arial" w:cs="Arial"/>
          <w:b/>
        </w:rPr>
        <w:t>Exp. D</w:t>
      </w:r>
      <w:r w:rsidRPr="00EE0049">
        <w:rPr>
          <w:rFonts w:ascii="Arial" w:hAnsi="Arial" w:cs="Arial"/>
        </w:rPr>
        <w:t xml:space="preserve"> Evaluate the ‘sacredness’ of texts and the impact of divergent interpretations</w:t>
      </w:r>
    </w:p>
    <w:p w14:paraId="357BB4E5" w14:textId="77777777" w:rsidR="00C16541" w:rsidRPr="00EE0049" w:rsidRDefault="00C16541" w:rsidP="00C16541">
      <w:pPr>
        <w:rPr>
          <w:rFonts w:ascii="Arial" w:hAnsi="Arial" w:cs="Arial"/>
        </w:rPr>
      </w:pPr>
      <w:r w:rsidRPr="00EE0049">
        <w:rPr>
          <w:rFonts w:ascii="Arial" w:hAnsi="Arial" w:cs="Arial"/>
          <w:b/>
        </w:rPr>
        <w:t>Exp. A</w:t>
      </w:r>
      <w:r w:rsidRPr="00EE0049">
        <w:rPr>
          <w:rFonts w:ascii="Arial" w:hAnsi="Arial" w:cs="Arial"/>
        </w:rPr>
        <w:t xml:space="preserve"> Identify the nature of spiritual experience and its influence on believers’ lives, sense of purpose and religious practice</w:t>
      </w:r>
    </w:p>
    <w:p w14:paraId="65D78DAE" w14:textId="77777777" w:rsidR="00C16541" w:rsidRPr="00EE0049" w:rsidRDefault="00C16541" w:rsidP="00C16541">
      <w:pPr>
        <w:rPr>
          <w:rFonts w:ascii="Arial" w:hAnsi="Arial" w:cs="Arial"/>
        </w:rPr>
      </w:pPr>
      <w:r w:rsidRPr="00EE0049">
        <w:rPr>
          <w:rFonts w:ascii="Arial" w:hAnsi="Arial" w:cs="Arial"/>
          <w:b/>
        </w:rPr>
        <w:t>Exp. B</w:t>
      </w:r>
      <w:r w:rsidRPr="00EE0049">
        <w:rPr>
          <w:rFonts w:ascii="Arial" w:hAnsi="Arial" w:cs="Arial"/>
        </w:rPr>
        <w:t xml:space="preserve"> Evaluate how far concepts of truth, right and wrong generated by different belief systems, are used to justify behaviour</w:t>
      </w:r>
    </w:p>
    <w:p w14:paraId="196339E9" w14:textId="77777777" w:rsidR="00C16541" w:rsidRPr="00EE0049" w:rsidRDefault="00C16541" w:rsidP="00C16541">
      <w:pPr>
        <w:rPr>
          <w:rFonts w:ascii="Arial" w:hAnsi="Arial" w:cs="Arial"/>
        </w:rPr>
      </w:pPr>
      <w:r w:rsidRPr="00EE0049">
        <w:rPr>
          <w:rFonts w:ascii="Arial" w:hAnsi="Arial" w:cs="Arial"/>
        </w:rPr>
        <w:t xml:space="preserve">Activity: Produce a magazine style article linking the Guru Granth Sahib to key elements of Sikh practice and lifestyle, showing an awareness of the different ways that the Sikh scriptures are observed. </w:t>
      </w:r>
    </w:p>
    <w:p w14:paraId="006B929C" w14:textId="77777777" w:rsidR="00C16541" w:rsidRPr="00EE0049" w:rsidRDefault="00C16541" w:rsidP="00C50F65">
      <w:pPr>
        <w:jc w:val="both"/>
        <w:rPr>
          <w:rFonts w:ascii="Arial" w:hAnsi="Arial" w:cs="Arial"/>
        </w:rPr>
      </w:pPr>
    </w:p>
    <w:sectPr w:rsidR="00C16541" w:rsidRPr="00EE004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761F" w14:textId="77777777" w:rsidR="00152EC2" w:rsidRDefault="00152EC2" w:rsidP="00152EC2">
      <w:pPr>
        <w:spacing w:after="0" w:line="240" w:lineRule="auto"/>
      </w:pPr>
      <w:r>
        <w:separator/>
      </w:r>
    </w:p>
  </w:endnote>
  <w:endnote w:type="continuationSeparator" w:id="0">
    <w:p w14:paraId="212FFAFC" w14:textId="77777777" w:rsidR="00152EC2" w:rsidRDefault="00152EC2" w:rsidP="0015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775677"/>
      <w:docPartObj>
        <w:docPartGallery w:val="Page Numbers (Bottom of Page)"/>
        <w:docPartUnique/>
      </w:docPartObj>
    </w:sdtPr>
    <w:sdtEndPr>
      <w:rPr>
        <w:noProof/>
      </w:rPr>
    </w:sdtEndPr>
    <w:sdtContent>
      <w:p w14:paraId="04AD2A33" w14:textId="4F4B179D" w:rsidR="00A60D91" w:rsidRDefault="00A60D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828AFD" w14:textId="2DE2B86E" w:rsidR="00A60D91" w:rsidRDefault="00075623">
    <w:pPr>
      <w:pStyle w:val="Footer"/>
    </w:pPr>
    <w:r>
      <w:t>Pan-Berkshire Syllabus Planning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40BF1" w14:textId="77777777" w:rsidR="00152EC2" w:rsidRDefault="00152EC2" w:rsidP="00152EC2">
      <w:pPr>
        <w:spacing w:after="0" w:line="240" w:lineRule="auto"/>
      </w:pPr>
      <w:r>
        <w:separator/>
      </w:r>
    </w:p>
  </w:footnote>
  <w:footnote w:type="continuationSeparator" w:id="0">
    <w:p w14:paraId="2FDD1F37" w14:textId="77777777" w:rsidR="00152EC2" w:rsidRDefault="00152EC2" w:rsidP="00152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746FD" w14:textId="121FDEDF" w:rsidR="00152EC2" w:rsidRDefault="00152EC2">
    <w:pPr>
      <w:pStyle w:val="Header"/>
    </w:pPr>
    <w:r>
      <w:rPr>
        <w:noProof/>
      </w:rPr>
      <w:drawing>
        <wp:anchor distT="0" distB="0" distL="114300" distR="114300" simplePos="0" relativeHeight="251659264" behindDoc="0" locked="0" layoutInCell="1" allowOverlap="1" wp14:anchorId="6BB5C3D0" wp14:editId="56C385FD">
          <wp:simplePos x="0" y="0"/>
          <wp:positionH relativeFrom="column">
            <wp:posOffset>209550</wp:posOffset>
          </wp:positionH>
          <wp:positionV relativeFrom="paragraph">
            <wp:posOffset>-305435</wp:posOffset>
          </wp:positionV>
          <wp:extent cx="5175885" cy="85979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885" cy="8597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35CD6"/>
    <w:multiLevelType w:val="hybridMultilevel"/>
    <w:tmpl w:val="FB989C2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9738B0"/>
    <w:multiLevelType w:val="hybridMultilevel"/>
    <w:tmpl w:val="01906D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5D2617"/>
    <w:multiLevelType w:val="hybridMultilevel"/>
    <w:tmpl w:val="B9B838E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9A1BD8"/>
    <w:multiLevelType w:val="hybridMultilevel"/>
    <w:tmpl w:val="D0C224C6"/>
    <w:lvl w:ilvl="0" w:tplc="A7CE1DDC">
      <w:start w:val="5"/>
      <w:numFmt w:val="decimal"/>
      <w:lvlText w:val="%1."/>
      <w:lvlJc w:val="left"/>
      <w:pPr>
        <w:ind w:left="720" w:hanging="360"/>
      </w:pPr>
      <w:rPr>
        <w:rFonts w:hint="default"/>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BF14CA"/>
    <w:multiLevelType w:val="hybridMultilevel"/>
    <w:tmpl w:val="A18CEEB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18690E"/>
    <w:multiLevelType w:val="hybridMultilevel"/>
    <w:tmpl w:val="16FC0902"/>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8C"/>
    <w:rsid w:val="00075623"/>
    <w:rsid w:val="00141342"/>
    <w:rsid w:val="00152EC2"/>
    <w:rsid w:val="001E1348"/>
    <w:rsid w:val="002E475C"/>
    <w:rsid w:val="003259AF"/>
    <w:rsid w:val="0035682A"/>
    <w:rsid w:val="004339D8"/>
    <w:rsid w:val="004A39BE"/>
    <w:rsid w:val="005115C5"/>
    <w:rsid w:val="0055391B"/>
    <w:rsid w:val="005B593B"/>
    <w:rsid w:val="005C468C"/>
    <w:rsid w:val="006A393F"/>
    <w:rsid w:val="00830925"/>
    <w:rsid w:val="008A1155"/>
    <w:rsid w:val="008B3442"/>
    <w:rsid w:val="008E607C"/>
    <w:rsid w:val="008F3952"/>
    <w:rsid w:val="00A43766"/>
    <w:rsid w:val="00A60D91"/>
    <w:rsid w:val="00A81637"/>
    <w:rsid w:val="00AC69FB"/>
    <w:rsid w:val="00C16541"/>
    <w:rsid w:val="00C23C5E"/>
    <w:rsid w:val="00C50F65"/>
    <w:rsid w:val="00C8384F"/>
    <w:rsid w:val="00D90759"/>
    <w:rsid w:val="00ED3F95"/>
    <w:rsid w:val="00EE0049"/>
    <w:rsid w:val="00F77A53"/>
    <w:rsid w:val="00FA3DC6"/>
    <w:rsid w:val="00FF5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A6E2"/>
  <w15:chartTrackingRefBased/>
  <w15:docId w15:val="{5C79E07A-C2EC-4299-9302-6D67DECE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9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F6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D3F9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50F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D3F9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81637"/>
    <w:rPr>
      <w:color w:val="0563C1" w:themeColor="hyperlink"/>
      <w:u w:val="single"/>
    </w:rPr>
  </w:style>
  <w:style w:type="character" w:styleId="UnresolvedMention">
    <w:name w:val="Unresolved Mention"/>
    <w:basedOn w:val="DefaultParagraphFont"/>
    <w:uiPriority w:val="99"/>
    <w:semiHidden/>
    <w:unhideWhenUsed/>
    <w:rsid w:val="00A81637"/>
    <w:rPr>
      <w:color w:val="605E5C"/>
      <w:shd w:val="clear" w:color="auto" w:fill="E1DFDD"/>
    </w:rPr>
  </w:style>
  <w:style w:type="paragraph" w:styleId="Header">
    <w:name w:val="header"/>
    <w:basedOn w:val="Normal"/>
    <w:link w:val="HeaderChar"/>
    <w:uiPriority w:val="99"/>
    <w:unhideWhenUsed/>
    <w:rsid w:val="00152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EC2"/>
  </w:style>
  <w:style w:type="paragraph" w:styleId="Footer">
    <w:name w:val="footer"/>
    <w:basedOn w:val="Normal"/>
    <w:link w:val="FooterChar"/>
    <w:uiPriority w:val="99"/>
    <w:unhideWhenUsed/>
    <w:rsid w:val="00152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EC2"/>
  </w:style>
  <w:style w:type="paragraph" w:styleId="ListParagraph">
    <w:name w:val="List Paragraph"/>
    <w:basedOn w:val="Normal"/>
    <w:uiPriority w:val="34"/>
    <w:qFormat/>
    <w:rsid w:val="00C23C5E"/>
    <w:pPr>
      <w:ind w:left="720"/>
      <w:contextualSpacing/>
      <w:jc w:val="both"/>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nguin.co.uk/articles/children/2017/7-books-to-help-teach-children-about-the-environ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Andrews</dc:creator>
  <cp:keywords/>
  <dc:description/>
  <cp:lastModifiedBy>Anne Andrews</cp:lastModifiedBy>
  <cp:revision>12</cp:revision>
  <dcterms:created xsi:type="dcterms:W3CDTF">2018-10-09T10:22:00Z</dcterms:created>
  <dcterms:modified xsi:type="dcterms:W3CDTF">2019-07-22T13:50:00Z</dcterms:modified>
</cp:coreProperties>
</file>