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8EB00" w14:textId="77777777" w:rsidR="0074168B" w:rsidRPr="0074168B" w:rsidRDefault="0074168B" w:rsidP="0074168B"/>
    <w:p w14:paraId="1E0A72E9" w14:textId="3286786C" w:rsidR="00216B77" w:rsidRPr="00102E55" w:rsidRDefault="005A50AB" w:rsidP="00102E55">
      <w:pPr>
        <w:pStyle w:val="Title"/>
        <w:rPr>
          <w:rStyle w:val="SubtleEmphasis"/>
          <w:rFonts w:asciiTheme="minorHAnsi" w:hAnsiTheme="minorHAnsi" w:cstheme="minorHAnsi"/>
        </w:rPr>
      </w:pPr>
      <w:r w:rsidRPr="00102E55">
        <w:rPr>
          <w:rFonts w:asciiTheme="minorHAnsi" w:hAnsiTheme="minorHAnsi" w:cstheme="minorHAnsi"/>
        </w:rPr>
        <w:t>Sample School RE Policy –</w:t>
      </w:r>
      <w:r w:rsidR="00195F98" w:rsidRPr="00102E55">
        <w:rPr>
          <w:rFonts w:asciiTheme="minorHAnsi" w:hAnsiTheme="minorHAnsi" w:cstheme="minorHAnsi"/>
        </w:rPr>
        <w:t xml:space="preserve"> VC</w:t>
      </w:r>
      <w:r w:rsidRPr="00102E55">
        <w:rPr>
          <w:rFonts w:asciiTheme="minorHAnsi" w:hAnsiTheme="minorHAnsi" w:cstheme="minorHAnsi"/>
        </w:rPr>
        <w:t xml:space="preserve"> Schools</w:t>
      </w:r>
      <w:r w:rsidR="00133F65" w:rsidRPr="00102E55">
        <w:rPr>
          <w:rStyle w:val="SubtitleChar"/>
          <w:rFonts w:asciiTheme="minorHAnsi" w:hAnsiTheme="minorHAnsi" w:cstheme="minorHAnsi"/>
        </w:rPr>
        <w:t xml:space="preserve"> </w:t>
      </w:r>
      <w:r w:rsidR="0085040A" w:rsidRPr="00102E55">
        <w:rPr>
          <w:rStyle w:val="SubtitleChar"/>
          <w:rFonts w:asciiTheme="minorHAnsi" w:hAnsiTheme="minorHAnsi" w:cstheme="minorHAnsi"/>
        </w:rPr>
        <w:t>S</w:t>
      </w:r>
      <w:r w:rsidR="00133F65" w:rsidRPr="00102E55">
        <w:rPr>
          <w:rStyle w:val="SubtitleChar"/>
          <w:rFonts w:asciiTheme="minorHAnsi" w:hAnsiTheme="minorHAnsi" w:cstheme="minorHAnsi"/>
        </w:rPr>
        <w:t xml:space="preserve">econdary </w:t>
      </w:r>
      <w:r w:rsidR="000F4B47" w:rsidRPr="00102E55">
        <w:rPr>
          <w:rStyle w:val="SubtitleChar"/>
          <w:rFonts w:asciiTheme="minorHAnsi" w:hAnsiTheme="minorHAnsi" w:cstheme="minorHAnsi"/>
        </w:rPr>
        <w:t>school version</w:t>
      </w:r>
    </w:p>
    <w:p w14:paraId="11E720ED" w14:textId="77777777" w:rsidR="00F54E04" w:rsidRDefault="00F54E04" w:rsidP="005D0065">
      <w:pPr>
        <w:pStyle w:val="Heading1"/>
        <w:jc w:val="both"/>
        <w:rPr>
          <w:i/>
          <w:color w:val="FF0000"/>
        </w:rPr>
      </w:pPr>
      <w:r>
        <w:rPr>
          <w:i/>
          <w:color w:val="FF0000"/>
        </w:rPr>
        <w:t>F</w:t>
      </w:r>
      <w:r w:rsidRPr="00F54E04">
        <w:rPr>
          <w:i/>
          <w:color w:val="FF0000"/>
        </w:rPr>
        <w:t>oreword:</w:t>
      </w:r>
    </w:p>
    <w:p w14:paraId="6AE6D420" w14:textId="77777777" w:rsidR="00F54E04" w:rsidRPr="00F54E04" w:rsidRDefault="00F54E04" w:rsidP="005D0065">
      <w:pPr>
        <w:jc w:val="both"/>
      </w:pPr>
      <w:r>
        <w:t>This policy is for guidance only and should be adapted by schools to reflect their own circumstances and formats. The words in red italic particularly need to be personalised to the school.</w:t>
      </w:r>
    </w:p>
    <w:p w14:paraId="3464BA06" w14:textId="77777777" w:rsidR="005A50AB" w:rsidRDefault="005A50AB" w:rsidP="005D0065">
      <w:pPr>
        <w:pStyle w:val="Heading1"/>
        <w:jc w:val="both"/>
      </w:pPr>
      <w:r>
        <w:t>Introduction</w:t>
      </w:r>
    </w:p>
    <w:p w14:paraId="17414F53" w14:textId="0E939E11" w:rsidR="006C3CAB" w:rsidRPr="004570F9" w:rsidRDefault="003F2DDA" w:rsidP="005D0065">
      <w:pPr>
        <w:jc w:val="both"/>
        <w:rPr>
          <w:i/>
          <w:color w:val="FF0000"/>
        </w:rPr>
      </w:pPr>
      <w:r>
        <w:t xml:space="preserve">In ___________ School, RE plays an important role in </w:t>
      </w:r>
      <w:r w:rsidR="008A46BF">
        <w:t xml:space="preserve">expressing </w:t>
      </w:r>
      <w:r>
        <w:t xml:space="preserve">the Christian </w:t>
      </w:r>
      <w:r w:rsidR="008A46BF">
        <w:t xml:space="preserve">vision </w:t>
      </w:r>
      <w:r>
        <w:t xml:space="preserve">of the school. RE reflects the </w:t>
      </w:r>
      <w:r w:rsidR="008A46BF">
        <w:t xml:space="preserve">ethos </w:t>
      </w:r>
      <w:r w:rsidR="005D0065">
        <w:t xml:space="preserve">and </w:t>
      </w:r>
      <w:r>
        <w:t xml:space="preserve">values that are held and promotes understanding of people of all faiths and </w:t>
      </w:r>
      <w:r w:rsidR="00287FDF">
        <w:t xml:space="preserve">worldviews, whether religious or not. </w:t>
      </w:r>
      <w:r>
        <w:t>RE has the same high status as any other subject and contributes to the overall development of our pupils from all backgrounds and traditions.</w:t>
      </w:r>
      <w:r w:rsidR="004570F9">
        <w:t xml:space="preserve"> </w:t>
      </w:r>
      <w:r w:rsidR="004570F9">
        <w:rPr>
          <w:i/>
          <w:color w:val="FF0000"/>
        </w:rPr>
        <w:t>Maybe here some direct examples of how RE contributes to the school’s chosen values/principles.</w:t>
      </w:r>
    </w:p>
    <w:p w14:paraId="3F8CE025" w14:textId="77777777" w:rsidR="005A50AB" w:rsidRDefault="005A50AB" w:rsidP="005D0065">
      <w:pPr>
        <w:pStyle w:val="Heading1"/>
        <w:jc w:val="both"/>
      </w:pPr>
      <w:r>
        <w:t>The Legal Position</w:t>
      </w:r>
    </w:p>
    <w:p w14:paraId="1A7FBFBD" w14:textId="7902AD38" w:rsidR="006C3CAB" w:rsidRPr="003F2DDA" w:rsidRDefault="00FC5446" w:rsidP="005D0065">
      <w:pPr>
        <w:jc w:val="both"/>
      </w:pPr>
      <w:r w:rsidRPr="00FC5446">
        <w:t>Every maintained school in England must provide a basic curriculum (RE, sex education and the National Curriculum). This includes provision for RE for all registered pupils at the school (including those in the sixth form), except for those withdrawn by their parents</w:t>
      </w:r>
      <w:r w:rsidR="00F70569">
        <w:t xml:space="preserve"> (see paragraph below)</w:t>
      </w:r>
      <w:r w:rsidRPr="00FC5446">
        <w:t xml:space="preserve">. </w:t>
      </w:r>
      <w:r w:rsidR="003F2DDA">
        <w:t xml:space="preserve"> As a voluntary controlled school, </w:t>
      </w:r>
      <w:r w:rsidR="006C3CAB">
        <w:t xml:space="preserve">RE is </w:t>
      </w:r>
      <w:r w:rsidR="003F2DDA">
        <w:t xml:space="preserve">therefore </w:t>
      </w:r>
      <w:r w:rsidR="006C3CAB">
        <w:t>taught in accordance with the Locally Agreed Syllabus</w:t>
      </w:r>
      <w:r w:rsidR="003F2DDA">
        <w:t xml:space="preserve"> </w:t>
      </w:r>
      <w:r w:rsidR="003F2DDA" w:rsidRPr="00F70569">
        <w:rPr>
          <w:i/>
          <w:color w:val="FF0000"/>
        </w:rPr>
        <w:t>(</w:t>
      </w:r>
      <w:r w:rsidR="0085040A">
        <w:rPr>
          <w:i/>
          <w:color w:val="FF0000"/>
        </w:rPr>
        <w:t>h</w:t>
      </w:r>
      <w:r w:rsidR="006C3CAB" w:rsidRPr="006C3CAB">
        <w:rPr>
          <w:i/>
          <w:color w:val="FF0000"/>
        </w:rPr>
        <w:t xml:space="preserve">ere include a link or reference to the </w:t>
      </w:r>
      <w:r w:rsidR="005D0065">
        <w:rPr>
          <w:i/>
          <w:color w:val="FF0000"/>
        </w:rPr>
        <w:t xml:space="preserve">relevant </w:t>
      </w:r>
      <w:r w:rsidR="006C3CAB" w:rsidRPr="006C3CAB">
        <w:rPr>
          <w:i/>
          <w:color w:val="FF0000"/>
        </w:rPr>
        <w:t>syllabus</w:t>
      </w:r>
      <w:r w:rsidR="003F2DDA">
        <w:rPr>
          <w:i/>
          <w:color w:val="FF0000"/>
        </w:rPr>
        <w:t xml:space="preserve">), </w:t>
      </w:r>
      <w:r w:rsidR="003F2DDA">
        <w:t xml:space="preserve">while also reflecting the requirements of the Statement of Entitlement for Religious Education published by the Education Office of the </w:t>
      </w:r>
      <w:r w:rsidR="000F4B47">
        <w:t>Church o</w:t>
      </w:r>
      <w:r w:rsidR="003F2DDA">
        <w:t>f England</w:t>
      </w:r>
      <w:r w:rsidR="000F4B47">
        <w:t xml:space="preserve"> in </w:t>
      </w:r>
      <w:r w:rsidR="008A46BF">
        <w:t xml:space="preserve">February </w:t>
      </w:r>
      <w:r w:rsidR="000F4B47">
        <w:t>201</w:t>
      </w:r>
      <w:r w:rsidR="008A46BF">
        <w:t>9</w:t>
      </w:r>
      <w:r w:rsidR="000F4B47">
        <w:t xml:space="preserve">. The statutory section 48 (SIAMS) inspection will evaluate the way that RE </w:t>
      </w:r>
      <w:r w:rsidR="008A46BF">
        <w:t xml:space="preserve">expresses </w:t>
      </w:r>
      <w:r w:rsidR="000F4B47">
        <w:t xml:space="preserve">the Christian </w:t>
      </w:r>
      <w:r w:rsidR="008A46BF">
        <w:t xml:space="preserve">vision </w:t>
      </w:r>
      <w:r w:rsidR="000F4B47">
        <w:t xml:space="preserve">of the school and the teaching of RE will reflect this requirement. </w:t>
      </w:r>
    </w:p>
    <w:p w14:paraId="31EB7666" w14:textId="77777777" w:rsidR="005A50AB" w:rsidRDefault="006C3CAB" w:rsidP="005D0065">
      <w:pPr>
        <w:pStyle w:val="Heading1"/>
        <w:jc w:val="both"/>
      </w:pPr>
      <w:r>
        <w:t>Purpose and A</w:t>
      </w:r>
      <w:r w:rsidR="005A50AB">
        <w:t>ims of RE</w:t>
      </w:r>
    </w:p>
    <w:p w14:paraId="3129FE7F" w14:textId="3899D682" w:rsidR="001D5B67" w:rsidRDefault="000F4B47" w:rsidP="005D0065">
      <w:pPr>
        <w:spacing w:after="0" w:line="240" w:lineRule="auto"/>
        <w:jc w:val="both"/>
      </w:pPr>
      <w:r>
        <w:t xml:space="preserve">The purpose of RE is to teach children about the religious and non-religious </w:t>
      </w:r>
      <w:r w:rsidR="00287FDF">
        <w:t>worldviews</w:t>
      </w:r>
      <w:r>
        <w:t xml:space="preserve"> that they will encounter in modern Britain and enable them to engage in meaningful and considered dialogue with those of all faiths and </w:t>
      </w:r>
      <w:r w:rsidR="00287FDF">
        <w:t xml:space="preserve">worldviews, whether religious or not. </w:t>
      </w:r>
      <w:r>
        <w:t>This is religious literacy.</w:t>
      </w:r>
    </w:p>
    <w:p w14:paraId="33152701" w14:textId="77777777" w:rsidR="00446150" w:rsidRDefault="00446150" w:rsidP="005D0065">
      <w:pPr>
        <w:spacing w:after="0" w:line="240" w:lineRule="auto"/>
        <w:jc w:val="both"/>
      </w:pPr>
    </w:p>
    <w:p w14:paraId="4D86152C" w14:textId="77777777" w:rsidR="000F4B47" w:rsidRDefault="000F4B47" w:rsidP="005D0065">
      <w:pPr>
        <w:spacing w:after="0" w:line="240" w:lineRule="auto"/>
        <w:jc w:val="both"/>
        <w:rPr>
          <w:i/>
          <w:color w:val="FF0000"/>
        </w:rPr>
      </w:pPr>
      <w:r>
        <w:t>Therefore</w:t>
      </w:r>
      <w:r w:rsidR="00CC2BC5">
        <w:t>,</w:t>
      </w:r>
      <w:r>
        <w:t xml:space="preserve"> the aims of RE in our school are</w:t>
      </w:r>
      <w:r w:rsidR="00CC2BC5">
        <w:t>:</w:t>
      </w:r>
      <w:r w:rsidR="00F54E04">
        <w:t xml:space="preserve"> </w:t>
      </w:r>
      <w:r w:rsidR="00F54E04" w:rsidRPr="00F54E04">
        <w:rPr>
          <w:i/>
          <w:color w:val="FF0000"/>
        </w:rPr>
        <w:t>(these are taken from the Statement of Entitlement and can be adapted as necessary</w:t>
      </w:r>
      <w:r w:rsidR="00DC7F00">
        <w:rPr>
          <w:i/>
          <w:color w:val="FF0000"/>
        </w:rPr>
        <w:t xml:space="preserve"> to include any additional aims from the locally agreed syllabu</w:t>
      </w:r>
      <w:r w:rsidR="00DC7F00" w:rsidRPr="00F70569">
        <w:rPr>
          <w:i/>
          <w:color w:val="FF0000"/>
        </w:rPr>
        <w:t>s)</w:t>
      </w:r>
    </w:p>
    <w:p w14:paraId="738454BF" w14:textId="77777777" w:rsidR="008A46BF" w:rsidRDefault="008A46BF" w:rsidP="008A46BF">
      <w:pPr>
        <w:pStyle w:val="ListParagraph"/>
        <w:numPr>
          <w:ilvl w:val="0"/>
          <w:numId w:val="4"/>
        </w:numPr>
        <w:jc w:val="both"/>
      </w:pPr>
      <w:r>
        <w:t>To know about and understand Christianity as a diverse global living faith through the exploration of core beliefs using an approach that critically engages with biblical text.</w:t>
      </w:r>
    </w:p>
    <w:p w14:paraId="36B4082B" w14:textId="77777777" w:rsidR="008A46BF" w:rsidRDefault="008A46BF" w:rsidP="008A46BF">
      <w:pPr>
        <w:pStyle w:val="ListParagraph"/>
        <w:numPr>
          <w:ilvl w:val="0"/>
          <w:numId w:val="4"/>
        </w:numPr>
        <w:jc w:val="both"/>
      </w:pPr>
      <w:r>
        <w:t>To gain knowledge and understanding of a range of religions and worldviews appreciating diversity, continuity and change within the religions and worldviews being studied.</w:t>
      </w:r>
    </w:p>
    <w:p w14:paraId="33AA18F0" w14:textId="77777777" w:rsidR="008A46BF" w:rsidRDefault="008A46BF" w:rsidP="008A46BF">
      <w:pPr>
        <w:pStyle w:val="ListParagraph"/>
        <w:numPr>
          <w:ilvl w:val="0"/>
          <w:numId w:val="4"/>
        </w:numPr>
        <w:jc w:val="both"/>
      </w:pPr>
      <w:r>
        <w:t>To engage with challenging questions of meaning and purpose raised by human existence and experience.</w:t>
      </w:r>
    </w:p>
    <w:p w14:paraId="1F8B7553" w14:textId="77777777" w:rsidR="008A46BF" w:rsidRDefault="008A46BF" w:rsidP="008A46BF">
      <w:pPr>
        <w:pStyle w:val="ListParagraph"/>
        <w:numPr>
          <w:ilvl w:val="0"/>
          <w:numId w:val="4"/>
        </w:numPr>
        <w:jc w:val="both"/>
      </w:pPr>
      <w:r>
        <w:t>To recognise the concept of religion and its continuing influence on Britain’s cultural heritage and in the lives of individuals and societies in different times, cultures and places.</w:t>
      </w:r>
    </w:p>
    <w:p w14:paraId="4420A53A" w14:textId="77777777" w:rsidR="008A46BF" w:rsidRDefault="008A46BF" w:rsidP="008A46BF">
      <w:pPr>
        <w:pStyle w:val="ListParagraph"/>
        <w:numPr>
          <w:ilvl w:val="0"/>
          <w:numId w:val="4"/>
        </w:numPr>
        <w:jc w:val="both"/>
      </w:pPr>
      <w:r>
        <w:t>To explore their own religious, spiritual and philosophical ways living, believing and thinking.</w:t>
      </w:r>
    </w:p>
    <w:p w14:paraId="4939B2C9" w14:textId="2B253D21" w:rsidR="004570F9" w:rsidRPr="00E238CC" w:rsidRDefault="004570F9" w:rsidP="008A46BF">
      <w:pPr>
        <w:pStyle w:val="ListParagraph"/>
        <w:spacing w:before="120" w:after="120" w:line="240" w:lineRule="auto"/>
        <w:jc w:val="both"/>
      </w:pPr>
    </w:p>
    <w:p w14:paraId="458C972B" w14:textId="77777777" w:rsidR="005A50AB" w:rsidRDefault="005A50AB" w:rsidP="005D0065">
      <w:pPr>
        <w:pStyle w:val="Heading1"/>
        <w:jc w:val="both"/>
      </w:pPr>
      <w:r>
        <w:lastRenderedPageBreak/>
        <w:t>Curriculum</w:t>
      </w:r>
      <w:r w:rsidR="006C3CAB">
        <w:t xml:space="preserve"> and Time Allocation</w:t>
      </w:r>
    </w:p>
    <w:p w14:paraId="3D9037C5" w14:textId="6674FBB8" w:rsidR="00107CE2" w:rsidRPr="00DD2DFB" w:rsidRDefault="000D26B8" w:rsidP="005D0065">
      <w:pPr>
        <w:jc w:val="both"/>
      </w:pPr>
      <w:r>
        <w:t xml:space="preserve">The RE curriculum at __________________ </w:t>
      </w:r>
      <w:r w:rsidR="0085040A">
        <w:t>School</w:t>
      </w:r>
      <w:r>
        <w:t>, follows the Locally Agreed S</w:t>
      </w:r>
      <w:r w:rsidR="00107CE2">
        <w:t>yllabus. Christianit</w:t>
      </w:r>
      <w:r w:rsidR="00133F65">
        <w:t>y is taught in every year group in KS3,</w:t>
      </w:r>
      <w:r w:rsidR="00107CE2">
        <w:t xml:space="preserve"> with key concepts revisited on a spiral curriculum. </w:t>
      </w:r>
      <w:r w:rsidR="008A46BF">
        <w:t xml:space="preserve">At least 50% </w:t>
      </w:r>
      <w:r w:rsidR="00107CE2">
        <w:t xml:space="preserve">of the time is devoted to Christianity. Other religions are covered according to the syllabus; </w:t>
      </w:r>
      <w:r w:rsidR="0085040A">
        <w:rPr>
          <w:i/>
          <w:color w:val="FF0000"/>
        </w:rPr>
        <w:t>h</w:t>
      </w:r>
      <w:r w:rsidR="0085040A" w:rsidRPr="00107CE2">
        <w:rPr>
          <w:i/>
          <w:color w:val="FF0000"/>
        </w:rPr>
        <w:t xml:space="preserve">ere </w:t>
      </w:r>
      <w:r w:rsidR="00107CE2">
        <w:rPr>
          <w:i/>
          <w:color w:val="FF0000"/>
        </w:rPr>
        <w:t>i</w:t>
      </w:r>
      <w:r w:rsidR="00107CE2" w:rsidRPr="00107CE2">
        <w:rPr>
          <w:i/>
          <w:color w:val="FF0000"/>
        </w:rPr>
        <w:t xml:space="preserve">nclude the key questions/topics from the </w:t>
      </w:r>
      <w:r w:rsidR="00EC03CC">
        <w:rPr>
          <w:i/>
          <w:color w:val="FF0000"/>
        </w:rPr>
        <w:t xml:space="preserve">Locally Agreed </w:t>
      </w:r>
      <w:r w:rsidR="00107CE2" w:rsidRPr="00107CE2">
        <w:rPr>
          <w:i/>
          <w:color w:val="FF0000"/>
        </w:rPr>
        <w:t>Syllabus</w:t>
      </w:r>
      <w:r w:rsidR="00107CE2">
        <w:rPr>
          <w:i/>
          <w:color w:val="FF0000"/>
        </w:rPr>
        <w:t>.</w:t>
      </w:r>
      <w:r w:rsidR="00107CE2">
        <w:rPr>
          <w:color w:val="FF0000"/>
        </w:rPr>
        <w:t xml:space="preserve"> </w:t>
      </w:r>
      <w:r w:rsidR="00DD2DFB">
        <w:t xml:space="preserve">The recommended time allocation for KS3 is 45 hours per year. </w:t>
      </w:r>
    </w:p>
    <w:p w14:paraId="60B850AA" w14:textId="77777777" w:rsidR="00133F65" w:rsidRDefault="00133F65" w:rsidP="005D0065">
      <w:pPr>
        <w:jc w:val="both"/>
        <w:rPr>
          <w:i/>
          <w:color w:val="FF0000"/>
        </w:rPr>
      </w:pPr>
      <w:r>
        <w:t xml:space="preserve">In KS4, </w:t>
      </w:r>
      <w:r>
        <w:rPr>
          <w:i/>
          <w:color w:val="FF0000"/>
        </w:rPr>
        <w:t>all pupils are required to take GCSE – evidence exam board and syllabus</w:t>
      </w:r>
      <w:r w:rsidR="00DD2DFB">
        <w:rPr>
          <w:i/>
          <w:color w:val="FF0000"/>
        </w:rPr>
        <w:t xml:space="preserve"> and specify long or short course</w:t>
      </w:r>
      <w:r>
        <w:rPr>
          <w:i/>
          <w:color w:val="FF0000"/>
        </w:rPr>
        <w:t xml:space="preserve">. If </w:t>
      </w:r>
      <w:r w:rsidR="00DD2DFB">
        <w:rPr>
          <w:i/>
          <w:color w:val="FF0000"/>
        </w:rPr>
        <w:t>this is not the case, specify what provision is made for those who do not take GCSE. Specify the time devoted to RE for different groups of pupils</w:t>
      </w:r>
    </w:p>
    <w:p w14:paraId="19FB6A45" w14:textId="77777777" w:rsidR="00DD2DFB" w:rsidRPr="00DD2DFB" w:rsidRDefault="00DD2DFB" w:rsidP="005D0065">
      <w:pPr>
        <w:jc w:val="both"/>
        <w:rPr>
          <w:i/>
          <w:color w:val="FF0000"/>
        </w:rPr>
      </w:pPr>
      <w:r>
        <w:t xml:space="preserve">In KS5 </w:t>
      </w:r>
      <w:r>
        <w:rPr>
          <w:i/>
          <w:color w:val="FF0000"/>
        </w:rPr>
        <w:t>A-Level RS is offered – evidence exam board and syllabus. Specify provision made for those not taking A-Level. This should be in line with the requirements of the locally agreed syllabus. Specify the time devoted to RE for different groups of pupils.</w:t>
      </w:r>
    </w:p>
    <w:p w14:paraId="5D288ABE" w14:textId="77777777" w:rsidR="005A50AB" w:rsidRDefault="00107CE2" w:rsidP="005D0065">
      <w:pPr>
        <w:jc w:val="both"/>
      </w:pPr>
      <w:r>
        <w:t xml:space="preserve">The time dedicated to RE is separate </w:t>
      </w:r>
      <w:r w:rsidR="001647F2" w:rsidRPr="00F70569">
        <w:t>from</w:t>
      </w:r>
      <w:r>
        <w:t xml:space="preserve"> the time given to Collective Worship.</w:t>
      </w:r>
      <w:r w:rsidR="004570F9">
        <w:t xml:space="preserve"> </w:t>
      </w:r>
    </w:p>
    <w:p w14:paraId="775F8545" w14:textId="77777777" w:rsidR="005A50AB" w:rsidRPr="005A50AB" w:rsidRDefault="00FC40AF" w:rsidP="005D0065">
      <w:pPr>
        <w:pStyle w:val="Heading1"/>
        <w:jc w:val="both"/>
      </w:pPr>
      <w:r>
        <w:t>Teaching,</w:t>
      </w:r>
      <w:r w:rsidR="005A50AB">
        <w:t xml:space="preserve"> Learning</w:t>
      </w:r>
      <w:r w:rsidRPr="00FC40AF">
        <w:t xml:space="preserve"> </w:t>
      </w:r>
      <w:r>
        <w:t xml:space="preserve">and </w:t>
      </w:r>
      <w:r w:rsidR="00FC071A">
        <w:t>Assessment</w:t>
      </w:r>
    </w:p>
    <w:p w14:paraId="268897A3" w14:textId="77777777" w:rsidR="00FC40AF" w:rsidRPr="00FC40AF" w:rsidRDefault="00EC03CC" w:rsidP="005D0065">
      <w:pPr>
        <w:jc w:val="both"/>
      </w:pPr>
      <w:r>
        <w:t xml:space="preserve">RE is taught using an </w:t>
      </w:r>
      <w:r w:rsidRPr="00F54E04">
        <w:rPr>
          <w:i/>
          <w:color w:val="FF0000"/>
        </w:rPr>
        <w:t>enquiry</w:t>
      </w:r>
      <w:r w:rsidR="00DB770B" w:rsidRPr="00F54E04">
        <w:rPr>
          <w:i/>
          <w:color w:val="FF0000"/>
        </w:rPr>
        <w:t>*</w:t>
      </w:r>
      <w:r>
        <w:t xml:space="preserve"> based approach, that is challenging and robust. </w:t>
      </w:r>
      <w:r w:rsidR="00FC40AF" w:rsidRPr="00FC40AF">
        <w:t xml:space="preserve">Learning will be organised to encourage the development of attitudes such as self-awareness, respect for all, open-mindedness, appreciation and </w:t>
      </w:r>
      <w:r w:rsidR="00FC40AF" w:rsidRPr="00F70569">
        <w:t xml:space="preserve">wonder, as well as providing opportunities to engage </w:t>
      </w:r>
      <w:bookmarkStart w:id="0" w:name="_Hlk507707671"/>
      <w:r w:rsidR="00FC40AF" w:rsidRPr="00F70569">
        <w:t>appropriate</w:t>
      </w:r>
      <w:r w:rsidR="001647F2" w:rsidRPr="00F70569">
        <w:t>ly with Fundamental British Values</w:t>
      </w:r>
      <w:r w:rsidR="00FC40AF" w:rsidRPr="00F70569">
        <w:t xml:space="preserve">. All faiths </w:t>
      </w:r>
      <w:r w:rsidR="001647F2" w:rsidRPr="00F70569">
        <w:t>are</w:t>
      </w:r>
      <w:r w:rsidR="00FC40AF">
        <w:t xml:space="preserve"> </w:t>
      </w:r>
      <w:bookmarkEnd w:id="0"/>
      <w:r w:rsidR="00FC40AF">
        <w:t xml:space="preserve">treated respectfully and opportunities will be made to engage in age-appropriate, meaningful discussion. Where possible pupils will encounter </w:t>
      </w:r>
      <w:r w:rsidR="00F70569">
        <w:t xml:space="preserve">believers, </w:t>
      </w:r>
      <w:r w:rsidR="00FC40AF">
        <w:t>and visit places of worship.</w:t>
      </w:r>
    </w:p>
    <w:p w14:paraId="612E0D86" w14:textId="63CFB385" w:rsidR="00FC40AF" w:rsidRDefault="00FC40AF" w:rsidP="005D0065">
      <w:pPr>
        <w:jc w:val="both"/>
        <w:rPr>
          <w:i/>
          <w:color w:val="FF0000"/>
        </w:rPr>
      </w:pPr>
      <w:r w:rsidRPr="00FC40AF">
        <w:t>A variety of resources, styles, and techniques will be used as appropriate to enable all children to make progress in RE regardless of their starting points, ability or background</w:t>
      </w:r>
      <w:r>
        <w:t xml:space="preserve">. </w:t>
      </w:r>
      <w:r w:rsidR="005D0065">
        <w:rPr>
          <w:i/>
          <w:color w:val="FF0000"/>
        </w:rPr>
        <w:t xml:space="preserve">Refer </w:t>
      </w:r>
      <w:r>
        <w:rPr>
          <w:i/>
          <w:color w:val="FF0000"/>
        </w:rPr>
        <w:t>here to the school’s SEN and Equal Op</w:t>
      </w:r>
      <w:r w:rsidR="00DC7F00">
        <w:rPr>
          <w:i/>
          <w:color w:val="FF0000"/>
        </w:rPr>
        <w:t xml:space="preserve">portunities policies and the </w:t>
      </w:r>
      <w:r w:rsidR="00287FDF">
        <w:rPr>
          <w:i/>
          <w:color w:val="FF0000"/>
        </w:rPr>
        <w:t>National Societ</w:t>
      </w:r>
      <w:r w:rsidR="00C91D51">
        <w:rPr>
          <w:i/>
          <w:color w:val="FF0000"/>
        </w:rPr>
        <w:t xml:space="preserve">y for Education’s Flourishing for All (2024). </w:t>
      </w:r>
    </w:p>
    <w:p w14:paraId="3EC9A832" w14:textId="301F9002" w:rsidR="00FC071A" w:rsidRDefault="00FC40AF" w:rsidP="005D0065">
      <w:pPr>
        <w:jc w:val="both"/>
      </w:pPr>
      <w:r>
        <w:t xml:space="preserve">Assessment procedures will follow those of the </w:t>
      </w:r>
      <w:r w:rsidRPr="00F54E04">
        <w:t xml:space="preserve">Agreed Syllabus </w:t>
      </w:r>
      <w:r w:rsidR="00F54E04">
        <w:t xml:space="preserve">and be in accordance with other assessment and feedback procedures in the school. </w:t>
      </w:r>
      <w:r w:rsidR="00FC071A" w:rsidRPr="00FC071A">
        <w:t xml:space="preserve">Students will engage in </w:t>
      </w:r>
      <w:r w:rsidR="00FC071A">
        <w:t xml:space="preserve">a variety of </w:t>
      </w:r>
      <w:r w:rsidR="00FC071A" w:rsidRPr="00FC071A">
        <w:t>activities which will also enable teachers to assess what they have learnt</w:t>
      </w:r>
      <w:r w:rsidR="008E02A6">
        <w:t>, as well as the quality of teaching and the effectiveness of the curriculum</w:t>
      </w:r>
      <w:r w:rsidR="00902720">
        <w:t xml:space="preserve">. </w:t>
      </w:r>
      <w:r w:rsidR="00FC071A" w:rsidRPr="00FC071A">
        <w:t xml:space="preserve">  Records kept will include information about pupils’ experiences and judgements about the</w:t>
      </w:r>
      <w:r w:rsidR="00FC071A">
        <w:t xml:space="preserve">ir attainment and progress, as well as being used to inform planning. </w:t>
      </w:r>
    </w:p>
    <w:p w14:paraId="594649D3" w14:textId="77777777" w:rsidR="00DD2DFB" w:rsidRPr="00FC071A" w:rsidRDefault="00DD2DFB" w:rsidP="005D0065">
      <w:pPr>
        <w:jc w:val="both"/>
      </w:pPr>
      <w:r>
        <w:t xml:space="preserve">Examination groups will be taught according to the requirements of the specific syllabus and assessment procedures will follow the requirements of the specification. </w:t>
      </w:r>
    </w:p>
    <w:p w14:paraId="788AFE50" w14:textId="77777777" w:rsidR="005A50AB" w:rsidRDefault="005A50AB" w:rsidP="005D0065">
      <w:pPr>
        <w:pStyle w:val="Heading1"/>
        <w:jc w:val="both"/>
      </w:pPr>
      <w:r>
        <w:t>Monitoring and Evaluation</w:t>
      </w:r>
    </w:p>
    <w:p w14:paraId="074B3B07" w14:textId="7BECF9D8" w:rsidR="005A50AB" w:rsidRDefault="00FC071A" w:rsidP="005D0065">
      <w:pPr>
        <w:jc w:val="both"/>
      </w:pPr>
      <w:r>
        <w:t xml:space="preserve">The RE subject leader and SLT will monitor teaching and learning in RE in accordance with school policy. </w:t>
      </w:r>
      <w:r w:rsidRPr="00FC071A">
        <w:t xml:space="preserve">The RE </w:t>
      </w:r>
      <w:r w:rsidR="0085040A">
        <w:t>s</w:t>
      </w:r>
      <w:r w:rsidR="0085040A" w:rsidRPr="00FC071A">
        <w:t xml:space="preserve">ubject </w:t>
      </w:r>
      <w:r w:rsidRPr="00FC071A">
        <w:t xml:space="preserve">leader will observe teaching, conduct book and planning reviews and pupil interviews when appropriate to assess the quality of teaching and learning. </w:t>
      </w:r>
      <w:r w:rsidR="001647F2" w:rsidRPr="00F70569">
        <w:t>The head</w:t>
      </w:r>
      <w:r w:rsidRPr="00F70569">
        <w:t>teacher</w:t>
      </w:r>
      <w:r w:rsidRPr="00FC071A">
        <w:t xml:space="preserve"> and governors will ensure that adequate monitoring takes place and that the impact of such activity is assessed. </w:t>
      </w:r>
      <w:r w:rsidR="00DD2DFB">
        <w:t xml:space="preserve">Examination results will be monitored in accordance with school policy. </w:t>
      </w:r>
    </w:p>
    <w:p w14:paraId="6C2427AC" w14:textId="77777777" w:rsidR="005A50AB" w:rsidRDefault="005A50AB" w:rsidP="005D0065">
      <w:pPr>
        <w:pStyle w:val="Heading1"/>
        <w:jc w:val="both"/>
      </w:pPr>
      <w:r>
        <w:t>Resources</w:t>
      </w:r>
    </w:p>
    <w:p w14:paraId="4212F12A" w14:textId="449A2E3C" w:rsidR="005A50AB" w:rsidRDefault="004570F9" w:rsidP="005D0065">
      <w:pPr>
        <w:jc w:val="both"/>
      </w:pPr>
      <w:r>
        <w:t>The RE subject leader will ensure that RE resources are kept up-to-date and that staff are informed when new resources are purchased or made available electronically. Resources will include source materials (</w:t>
      </w:r>
      <w:r w:rsidR="00902720">
        <w:t>e.g.</w:t>
      </w:r>
      <w:r>
        <w:t xml:space="preserve"> Bibles, visitors, artefacts) where appropriate and be treated with respect by all staff.</w:t>
      </w:r>
    </w:p>
    <w:p w14:paraId="6BBA9F83" w14:textId="77777777" w:rsidR="005A50AB" w:rsidRDefault="005A50AB" w:rsidP="005D0065">
      <w:pPr>
        <w:pStyle w:val="Heading1"/>
        <w:jc w:val="both"/>
      </w:pPr>
      <w:r>
        <w:lastRenderedPageBreak/>
        <w:t>The Right of Withdrawal</w:t>
      </w:r>
    </w:p>
    <w:p w14:paraId="47F07898" w14:textId="0CCFB088" w:rsidR="27163B91" w:rsidRDefault="27163B91" w:rsidP="2AC36955">
      <w:pPr>
        <w:jc w:val="both"/>
        <w:rPr>
          <w:rFonts w:ascii="Calibri" w:eastAsia="Calibri" w:hAnsi="Calibri" w:cs="Calibri"/>
          <w:color w:val="000000" w:themeColor="text1"/>
        </w:rPr>
      </w:pPr>
      <w:r w:rsidRPr="2AC36955">
        <w:rPr>
          <w:rFonts w:ascii="Calibri" w:eastAsia="Calibri" w:hAnsi="Calibri" w:cs="Calibri"/>
          <w:color w:val="000000" w:themeColor="text1"/>
        </w:rPr>
        <w:t xml:space="preserve">Pupils may be withdrawn from RE or part of RE by a parent or guardian (or withdrawing themselves if they are aged 18 or over) in accordance with Schedule 19 to the School Standards and Framework Act 1998; teachers can also exercise their right to withdraw from teaching the subject. </w:t>
      </w:r>
    </w:p>
    <w:p w14:paraId="5B3DF876" w14:textId="41578D84" w:rsidR="27163B91" w:rsidRDefault="27163B91" w:rsidP="2AC36955">
      <w:pPr>
        <w:shd w:val="clear" w:color="auto" w:fill="FFFFFF" w:themeFill="background1"/>
        <w:spacing w:after="0"/>
        <w:jc w:val="both"/>
        <w:rPr>
          <w:rFonts w:ascii="Calibri" w:eastAsia="Calibri" w:hAnsi="Calibri" w:cs="Calibri"/>
          <w:color w:val="000000" w:themeColor="text1"/>
        </w:rPr>
      </w:pPr>
      <w:r w:rsidRPr="2AC36955">
        <w:rPr>
          <w:rFonts w:ascii="Calibri" w:eastAsia="Calibri" w:hAnsi="Calibri" w:cs="Calibri"/>
          <w:color w:val="000000" w:themeColor="text1"/>
        </w:rPr>
        <w:t xml:space="preserve">Parents have the right to withdraw their children from RE on the grounds that they wish to provide their own RE. This provision will be the parents’ responsibility. This right of withdrawal exists for all pupils in all types of school, including schools with and without a religious designation. Students aged 18 or over have the right to withdraw themselves from RE. Parents also have the right to withdraw their child from part of RE and can do so without giving any explanation. Teachers also have the right to withdraw from the teaching of RE. However, this does not apply to teachers who have been specifically employed to teach or lead RE. If a teacher wishes to withdraw from the teaching of RE, a letter requesting this must be submitted to the head of the school and its chair of governors. If a teacher withdraws from the teaching of RE, the school must still make provisions for the pupils to receive their entitlement to RE. </w:t>
      </w:r>
    </w:p>
    <w:p w14:paraId="12B70CD5" w14:textId="774624BD" w:rsidR="2AC36955" w:rsidRDefault="2AC36955" w:rsidP="2AC36955">
      <w:pPr>
        <w:shd w:val="clear" w:color="auto" w:fill="FFFFFF" w:themeFill="background1"/>
        <w:spacing w:after="0"/>
        <w:jc w:val="both"/>
        <w:rPr>
          <w:rFonts w:ascii="Calibri" w:eastAsia="Calibri" w:hAnsi="Calibri" w:cs="Calibri"/>
          <w:color w:val="000000" w:themeColor="text1"/>
        </w:rPr>
      </w:pPr>
    </w:p>
    <w:p w14:paraId="3E12DBF8" w14:textId="18219A33" w:rsidR="27163B91" w:rsidRDefault="27163B91" w:rsidP="2AC36955">
      <w:pPr>
        <w:shd w:val="clear" w:color="auto" w:fill="FFFFFF" w:themeFill="background1"/>
        <w:spacing w:after="0"/>
        <w:jc w:val="both"/>
        <w:rPr>
          <w:rFonts w:ascii="Calibri" w:eastAsia="Calibri" w:hAnsi="Calibri" w:cs="Calibri"/>
          <w:color w:val="000000" w:themeColor="text1"/>
        </w:rPr>
      </w:pPr>
      <w:r w:rsidRPr="2AC36955">
        <w:rPr>
          <w:rFonts w:ascii="Calibri" w:eastAsia="Calibri" w:hAnsi="Calibri" w:cs="Calibri"/>
          <w:color w:val="000000" w:themeColor="text1"/>
        </w:rPr>
        <w:t xml:space="preserve">When a request to withdraw is received by a school, the request should be granted without delay. The school may offer to speak with the parent to try to understand the basis for the withdrawal but only after the request has been granted. The school must make clear that the parent’s right to withdraw their child has been granted and that parents are not required to give reasons for their request. </w:t>
      </w:r>
    </w:p>
    <w:p w14:paraId="5D14AD0E" w14:textId="2D18743C" w:rsidR="2AC36955" w:rsidRDefault="2AC36955" w:rsidP="2AC36955">
      <w:pPr>
        <w:shd w:val="clear" w:color="auto" w:fill="FFFFFF" w:themeFill="background1"/>
        <w:spacing w:after="0"/>
        <w:jc w:val="both"/>
        <w:rPr>
          <w:rFonts w:ascii="Calibri" w:eastAsia="Calibri" w:hAnsi="Calibri" w:cs="Calibri"/>
          <w:color w:val="000000" w:themeColor="text1"/>
        </w:rPr>
      </w:pPr>
    </w:p>
    <w:p w14:paraId="5E0B3EFF" w14:textId="531A497F" w:rsidR="27163B91" w:rsidRDefault="27163B91" w:rsidP="2AC36955">
      <w:pPr>
        <w:shd w:val="clear" w:color="auto" w:fill="FFFFFF" w:themeFill="background1"/>
        <w:spacing w:after="0"/>
        <w:jc w:val="both"/>
        <w:rPr>
          <w:rFonts w:ascii="Calibri" w:eastAsia="Calibri" w:hAnsi="Calibri" w:cs="Calibri"/>
          <w:color w:val="000000" w:themeColor="text1"/>
        </w:rPr>
      </w:pPr>
      <w:r w:rsidRPr="2AC36955">
        <w:rPr>
          <w:rFonts w:ascii="Calibri" w:eastAsia="Calibri" w:hAnsi="Calibri" w:cs="Calibri"/>
          <w:color w:val="000000" w:themeColor="text1"/>
        </w:rPr>
        <w:t>Should parents take up the offer of a discussion, the school may seek to establish the religious issues about which the parent objects to their child being taught. Discussion may include the practical implications of withdrawal and the circumstances in which it may be reasonable to accommodate their wishes. Practical examples of how a school may reassure a parent who has withdrawn their child may include inviting the parent to observe a RE lesson, discussing curriculum documents and discussing the aims of RE in the school with them.</w:t>
      </w:r>
    </w:p>
    <w:p w14:paraId="49C6D440" w14:textId="77777777" w:rsidR="001D5B67" w:rsidRDefault="001D5B67" w:rsidP="005D0065">
      <w:pPr>
        <w:pStyle w:val="Heading1"/>
        <w:jc w:val="both"/>
      </w:pPr>
      <w:r>
        <w:t>Policy Review</w:t>
      </w:r>
    </w:p>
    <w:p w14:paraId="56871819" w14:textId="4F4CE14F" w:rsidR="008A46BF" w:rsidRDefault="001D5B67" w:rsidP="008A46BF">
      <w:pPr>
        <w:jc w:val="both"/>
      </w:pPr>
      <w:r>
        <w:t xml:space="preserve">This policy </w:t>
      </w:r>
      <w:r w:rsidR="00F70569" w:rsidRPr="00F70569">
        <w:t>should be reviewed regularly in line with schools' procedures. An annual review is recommended if possible, but</w:t>
      </w:r>
      <w:r w:rsidR="00F70569">
        <w:t xml:space="preserve"> review must be done within a 3-</w:t>
      </w:r>
      <w:r w:rsidR="00F70569" w:rsidRPr="00F70569">
        <w:t>year period</w:t>
      </w:r>
      <w:r>
        <w:t xml:space="preserve"> in line with the school’s procedure</w:t>
      </w:r>
      <w:r w:rsidR="008A46BF">
        <w:t>.</w:t>
      </w:r>
    </w:p>
    <w:p w14:paraId="29339553" w14:textId="77777777" w:rsidR="001D5B67" w:rsidRDefault="001D5B67" w:rsidP="005D0065">
      <w:pPr>
        <w:jc w:val="both"/>
      </w:pPr>
      <w:r>
        <w:t>Date______________________</w:t>
      </w:r>
    </w:p>
    <w:p w14:paraId="3AF458B6" w14:textId="77777777" w:rsidR="001D5B67" w:rsidRDefault="001D5B67" w:rsidP="005D0065">
      <w:pPr>
        <w:jc w:val="both"/>
      </w:pPr>
    </w:p>
    <w:p w14:paraId="4AFC0380" w14:textId="0C4769F6" w:rsidR="001D5B67" w:rsidRDefault="001D5B67" w:rsidP="005D0065">
      <w:pPr>
        <w:jc w:val="both"/>
      </w:pPr>
      <w:r>
        <w:t>Policy to be reviewed ____________________</w:t>
      </w:r>
    </w:p>
    <w:p w14:paraId="411F26FB" w14:textId="77777777" w:rsidR="001D5B67" w:rsidRDefault="001D5B67" w:rsidP="005D0065">
      <w:pPr>
        <w:jc w:val="both"/>
      </w:pPr>
    </w:p>
    <w:p w14:paraId="63275116" w14:textId="447025D0" w:rsidR="001D5B67" w:rsidRDefault="001D5B67" w:rsidP="005D0065">
      <w:pPr>
        <w:jc w:val="both"/>
      </w:pPr>
      <w:r>
        <w:t>Signed ____________________ (Headteacher)</w:t>
      </w:r>
    </w:p>
    <w:p w14:paraId="765E9407" w14:textId="77777777" w:rsidR="001D5B67" w:rsidRDefault="001D5B67" w:rsidP="005D0065">
      <w:pPr>
        <w:jc w:val="both"/>
      </w:pPr>
    </w:p>
    <w:p w14:paraId="2561C4FC" w14:textId="760C388B" w:rsidR="001D5B67" w:rsidRDefault="001D5B67" w:rsidP="005D0065">
      <w:pPr>
        <w:jc w:val="both"/>
      </w:pPr>
      <w:r>
        <w:t>Approved ______</w:t>
      </w:r>
      <w:r w:rsidR="007A6A94">
        <w:t>______</w:t>
      </w:r>
      <w:r>
        <w:t>______ (Chair of Governors)</w:t>
      </w:r>
    </w:p>
    <w:p w14:paraId="0A4DF28C" w14:textId="77777777" w:rsidR="00902720" w:rsidRDefault="00902720" w:rsidP="005D0065">
      <w:pPr>
        <w:jc w:val="both"/>
      </w:pPr>
    </w:p>
    <w:p w14:paraId="25CD9B03" w14:textId="606C398B" w:rsidR="00902720" w:rsidRPr="00902720" w:rsidRDefault="00902720" w:rsidP="005D0065">
      <w:pPr>
        <w:jc w:val="both"/>
        <w:rPr>
          <w:i/>
          <w:iCs/>
          <w:color w:val="FF0000"/>
        </w:rPr>
      </w:pPr>
      <w:r w:rsidRPr="00902720">
        <w:rPr>
          <w:i/>
          <w:iCs/>
          <w:color w:val="FF0000"/>
        </w:rPr>
        <w:t xml:space="preserve">*An enquiry-based approach is based </w:t>
      </w:r>
      <w:r>
        <w:rPr>
          <w:i/>
          <w:iCs/>
          <w:color w:val="FF0000"/>
        </w:rPr>
        <w:t xml:space="preserve">on a </w:t>
      </w:r>
      <w:r w:rsidRPr="00902720">
        <w:rPr>
          <w:i/>
          <w:iCs/>
          <w:color w:val="FF0000"/>
        </w:rPr>
        <w:t>Big Questions and  investigative approach, as recommended the National Statement of Entitlement.</w:t>
      </w:r>
    </w:p>
    <w:sectPr w:rsidR="00902720" w:rsidRPr="00902720">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0818F" w14:textId="77777777" w:rsidR="00484098" w:rsidRDefault="00484098" w:rsidP="00B2334C">
      <w:pPr>
        <w:spacing w:after="0" w:line="240" w:lineRule="auto"/>
      </w:pPr>
      <w:r>
        <w:separator/>
      </w:r>
    </w:p>
  </w:endnote>
  <w:endnote w:type="continuationSeparator" w:id="0">
    <w:p w14:paraId="3A28D81E" w14:textId="77777777" w:rsidR="00484098" w:rsidRDefault="00484098" w:rsidP="00B23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3673364"/>
      <w:docPartObj>
        <w:docPartGallery w:val="Page Numbers (Bottom of Page)"/>
        <w:docPartUnique/>
      </w:docPartObj>
    </w:sdtPr>
    <w:sdtEndPr>
      <w:rPr>
        <w:color w:val="7F7F7F" w:themeColor="background1" w:themeShade="7F"/>
        <w:spacing w:val="60"/>
      </w:rPr>
    </w:sdtEndPr>
    <w:sdtContent>
      <w:p w14:paraId="44350EE5" w14:textId="77777777" w:rsidR="00B2334C" w:rsidRDefault="00B2334C">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152EE2" w:rsidRPr="00152EE2">
          <w:rPr>
            <w:b/>
            <w:bCs/>
            <w:noProof/>
          </w:rPr>
          <w:t>1</w:t>
        </w:r>
        <w:r>
          <w:rPr>
            <w:b/>
            <w:bCs/>
            <w:noProof/>
          </w:rPr>
          <w:fldChar w:fldCharType="end"/>
        </w:r>
        <w:r>
          <w:rPr>
            <w:b/>
            <w:bCs/>
          </w:rPr>
          <w:t xml:space="preserve"> | </w:t>
        </w:r>
        <w:r w:rsidR="00152EE2">
          <w:rPr>
            <w:color w:val="7F7F7F" w:themeColor="background1" w:themeShade="7F"/>
            <w:spacing w:val="60"/>
          </w:rPr>
          <w:t>RE Policy VC Second</w:t>
        </w:r>
        <w:r>
          <w:rPr>
            <w:color w:val="7F7F7F" w:themeColor="background1" w:themeShade="7F"/>
            <w:spacing w:val="60"/>
          </w:rPr>
          <w:t>ary</w:t>
        </w:r>
        <w:r w:rsidR="004570F9">
          <w:rPr>
            <w:color w:val="7F7F7F" w:themeColor="background1" w:themeShade="7F"/>
            <w:spacing w:val="60"/>
          </w:rPr>
          <w:t>- Sample</w:t>
        </w:r>
      </w:p>
    </w:sdtContent>
  </w:sdt>
  <w:p w14:paraId="4289392A" w14:textId="77777777" w:rsidR="00B2334C" w:rsidRDefault="00B23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BE36E" w14:textId="77777777" w:rsidR="00484098" w:rsidRDefault="00484098" w:rsidP="00B2334C">
      <w:pPr>
        <w:spacing w:after="0" w:line="240" w:lineRule="auto"/>
      </w:pPr>
      <w:r>
        <w:separator/>
      </w:r>
    </w:p>
  </w:footnote>
  <w:footnote w:type="continuationSeparator" w:id="0">
    <w:p w14:paraId="739DD1A7" w14:textId="77777777" w:rsidR="00484098" w:rsidRDefault="00484098" w:rsidP="00B233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027B7" w14:textId="2BE78488" w:rsidR="00E238CC" w:rsidRDefault="00397C96">
    <w:pPr>
      <w:pStyle w:val="Header"/>
    </w:pPr>
    <w:r w:rsidRPr="00A43B88">
      <w:rPr>
        <w:rFonts w:cs="Calibri"/>
        <w:noProof/>
      </w:rPr>
      <w:drawing>
        <wp:anchor distT="0" distB="0" distL="114300" distR="114300" simplePos="0" relativeHeight="251659264" behindDoc="0" locked="0" layoutInCell="1" allowOverlap="1" wp14:anchorId="6BD42F65" wp14:editId="1A333A12">
          <wp:simplePos x="0" y="0"/>
          <wp:positionH relativeFrom="column">
            <wp:posOffset>2457450</wp:posOffset>
          </wp:positionH>
          <wp:positionV relativeFrom="paragraph">
            <wp:posOffset>-238760</wp:posOffset>
          </wp:positionV>
          <wp:extent cx="3898900" cy="549275"/>
          <wp:effectExtent l="0" t="0" r="6350" b="3175"/>
          <wp:wrapTopAndBottom/>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dbe schools.png"/>
                  <pic:cNvPicPr/>
                </pic:nvPicPr>
                <pic:blipFill>
                  <a:blip r:embed="rId1"/>
                  <a:stretch>
                    <a:fillRect/>
                  </a:stretch>
                </pic:blipFill>
                <pic:spPr>
                  <a:xfrm>
                    <a:off x="0" y="0"/>
                    <a:ext cx="3898900" cy="5492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5A3ECD"/>
    <w:multiLevelType w:val="hybridMultilevel"/>
    <w:tmpl w:val="E940BF0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92A6A89"/>
    <w:multiLevelType w:val="hybridMultilevel"/>
    <w:tmpl w:val="D15EC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D5D0930"/>
    <w:multiLevelType w:val="hybridMultilevel"/>
    <w:tmpl w:val="7D000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A00DFC"/>
    <w:multiLevelType w:val="hybridMultilevel"/>
    <w:tmpl w:val="338A9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871756">
    <w:abstractNumId w:val="3"/>
  </w:num>
  <w:num w:numId="2" w16cid:durableId="854809141">
    <w:abstractNumId w:val="0"/>
  </w:num>
  <w:num w:numId="3" w16cid:durableId="101413105">
    <w:abstractNumId w:val="2"/>
  </w:num>
  <w:num w:numId="4" w16cid:durableId="21300031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82F"/>
    <w:rsid w:val="00011E59"/>
    <w:rsid w:val="000D26B8"/>
    <w:rsid w:val="000F4B47"/>
    <w:rsid w:val="00102E55"/>
    <w:rsid w:val="00107CE2"/>
    <w:rsid w:val="00133F65"/>
    <w:rsid w:val="00152EE2"/>
    <w:rsid w:val="001647F2"/>
    <w:rsid w:val="00195F98"/>
    <w:rsid w:val="001D5B67"/>
    <w:rsid w:val="00216B77"/>
    <w:rsid w:val="00241A55"/>
    <w:rsid w:val="00287FDF"/>
    <w:rsid w:val="00397C96"/>
    <w:rsid w:val="003F2DDA"/>
    <w:rsid w:val="00446150"/>
    <w:rsid w:val="004570F9"/>
    <w:rsid w:val="00484098"/>
    <w:rsid w:val="0053282F"/>
    <w:rsid w:val="005A50AB"/>
    <w:rsid w:val="005D0065"/>
    <w:rsid w:val="00617E3A"/>
    <w:rsid w:val="006C3CAB"/>
    <w:rsid w:val="0074168B"/>
    <w:rsid w:val="007A6A94"/>
    <w:rsid w:val="0085040A"/>
    <w:rsid w:val="008A46BF"/>
    <w:rsid w:val="008E02A6"/>
    <w:rsid w:val="00902720"/>
    <w:rsid w:val="00A71DAA"/>
    <w:rsid w:val="00B2334C"/>
    <w:rsid w:val="00B74E73"/>
    <w:rsid w:val="00C91D51"/>
    <w:rsid w:val="00CB031C"/>
    <w:rsid w:val="00CB6483"/>
    <w:rsid w:val="00CC2BC5"/>
    <w:rsid w:val="00CE2F6F"/>
    <w:rsid w:val="00D45D40"/>
    <w:rsid w:val="00D6611A"/>
    <w:rsid w:val="00DB770B"/>
    <w:rsid w:val="00DC7F00"/>
    <w:rsid w:val="00DD2DFB"/>
    <w:rsid w:val="00DE3D6B"/>
    <w:rsid w:val="00E238CC"/>
    <w:rsid w:val="00EC03CC"/>
    <w:rsid w:val="00EE49CB"/>
    <w:rsid w:val="00F13F8A"/>
    <w:rsid w:val="00F54E04"/>
    <w:rsid w:val="00F70569"/>
    <w:rsid w:val="00FC071A"/>
    <w:rsid w:val="00FC40AF"/>
    <w:rsid w:val="00FC5446"/>
    <w:rsid w:val="27163B91"/>
    <w:rsid w:val="2AC369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4487C"/>
  <w15:chartTrackingRefBased/>
  <w15:docId w15:val="{A77CE849-18C2-4254-BD91-63C24EE0E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50A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A50A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0AB"/>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A50AB"/>
    <w:rPr>
      <w:rFonts w:asciiTheme="majorHAnsi" w:eastAsiaTheme="majorEastAsia" w:hAnsiTheme="majorHAnsi" w:cstheme="majorBidi"/>
      <w:color w:val="2E74B5" w:themeColor="accent1" w:themeShade="BF"/>
      <w:sz w:val="32"/>
      <w:szCs w:val="32"/>
    </w:rPr>
  </w:style>
  <w:style w:type="character" w:styleId="SubtleEmphasis">
    <w:name w:val="Subtle Emphasis"/>
    <w:basedOn w:val="DefaultParagraphFont"/>
    <w:uiPriority w:val="19"/>
    <w:qFormat/>
    <w:rsid w:val="000F4B47"/>
    <w:rPr>
      <w:i/>
      <w:iCs/>
      <w:color w:val="404040" w:themeColor="text1" w:themeTint="BF"/>
    </w:rPr>
  </w:style>
  <w:style w:type="paragraph" w:styleId="Subtitle">
    <w:name w:val="Subtitle"/>
    <w:basedOn w:val="Normal"/>
    <w:next w:val="Normal"/>
    <w:link w:val="SubtitleChar"/>
    <w:uiPriority w:val="11"/>
    <w:qFormat/>
    <w:rsid w:val="000F4B4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F4B47"/>
    <w:rPr>
      <w:rFonts w:eastAsiaTheme="minorEastAsia"/>
      <w:color w:val="5A5A5A" w:themeColor="text1" w:themeTint="A5"/>
      <w:spacing w:val="15"/>
    </w:rPr>
  </w:style>
  <w:style w:type="paragraph" w:styleId="ListParagraph">
    <w:name w:val="List Paragraph"/>
    <w:basedOn w:val="Normal"/>
    <w:uiPriority w:val="34"/>
    <w:qFormat/>
    <w:rsid w:val="00CC2BC5"/>
    <w:pPr>
      <w:ind w:left="720"/>
      <w:contextualSpacing/>
    </w:pPr>
  </w:style>
  <w:style w:type="paragraph" w:styleId="Header">
    <w:name w:val="header"/>
    <w:basedOn w:val="Normal"/>
    <w:link w:val="HeaderChar"/>
    <w:uiPriority w:val="99"/>
    <w:unhideWhenUsed/>
    <w:rsid w:val="00B233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334C"/>
  </w:style>
  <w:style w:type="paragraph" w:styleId="Footer">
    <w:name w:val="footer"/>
    <w:basedOn w:val="Normal"/>
    <w:link w:val="FooterChar"/>
    <w:uiPriority w:val="99"/>
    <w:unhideWhenUsed/>
    <w:rsid w:val="00B233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334C"/>
  </w:style>
  <w:style w:type="paragraph" w:styleId="BalloonText">
    <w:name w:val="Balloon Text"/>
    <w:basedOn w:val="Normal"/>
    <w:link w:val="BalloonTextChar"/>
    <w:uiPriority w:val="99"/>
    <w:semiHidden/>
    <w:unhideWhenUsed/>
    <w:rsid w:val="008504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04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619DA-F9DB-48DE-AE97-FB82E6377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1332</Words>
  <Characters>7599</Characters>
  <Application>Microsoft Office Word</Application>
  <DocSecurity>0</DocSecurity>
  <Lines>63</Lines>
  <Paragraphs>17</Paragraphs>
  <ScaleCrop>false</ScaleCrop>
  <Company/>
  <LinksUpToDate>false</LinksUpToDate>
  <CharactersWithSpaces>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Andrews, Anne</dc:creator>
  <cp:keywords/>
  <dc:description/>
  <cp:lastModifiedBy>Penny Bingham</cp:lastModifiedBy>
  <cp:revision>2</cp:revision>
  <dcterms:created xsi:type="dcterms:W3CDTF">2026-01-14T13:03:00Z</dcterms:created>
  <dcterms:modified xsi:type="dcterms:W3CDTF">2026-01-14T13:03:00Z</dcterms:modified>
</cp:coreProperties>
</file>